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57CBB" w14:textId="138E6837" w:rsidR="005D50AD" w:rsidRPr="008D512B" w:rsidRDefault="005D50AD" w:rsidP="00361F64">
      <w:pPr>
        <w:spacing w:after="0" w:line="240" w:lineRule="auto"/>
        <w:rPr>
          <w:rFonts w:cs="Arial"/>
          <w:b w:val="0"/>
          <w:sz w:val="22"/>
        </w:rPr>
      </w:pPr>
    </w:p>
    <w:p w14:paraId="4336C9FC" w14:textId="77777777" w:rsidR="00CB181E" w:rsidRPr="008D512B" w:rsidRDefault="00CB181E" w:rsidP="00F44194">
      <w:pPr>
        <w:tabs>
          <w:tab w:val="left" w:pos="1530"/>
          <w:tab w:val="left" w:pos="6120"/>
          <w:tab w:val="left" w:pos="7830"/>
        </w:tabs>
        <w:spacing w:after="0" w:line="240" w:lineRule="auto"/>
        <w:rPr>
          <w:rFonts w:asciiTheme="minorHAnsi" w:eastAsia="MS Mincho" w:hAnsiTheme="minorHAnsi" w:cstheme="minorHAnsi"/>
          <w:bCs/>
          <w:szCs w:val="24"/>
          <w:lang w:eastAsia="ja-JP"/>
        </w:rPr>
      </w:pPr>
    </w:p>
    <w:p w14:paraId="1495AA81" w14:textId="77777777" w:rsidR="006E6C66" w:rsidRPr="001569E7" w:rsidRDefault="006E6C66" w:rsidP="009B4BB0">
      <w:pPr>
        <w:tabs>
          <w:tab w:val="left" w:pos="1530"/>
          <w:tab w:val="left" w:pos="6120"/>
          <w:tab w:val="left" w:pos="7830"/>
        </w:tabs>
        <w:spacing w:after="0" w:line="240" w:lineRule="auto"/>
        <w:jc w:val="center"/>
        <w:rPr>
          <w:rFonts w:asciiTheme="minorHAnsi" w:eastAsia="MS Mincho" w:hAnsiTheme="minorHAnsi" w:cstheme="minorHAnsi"/>
          <w:bCs/>
          <w:sz w:val="16"/>
          <w:szCs w:val="16"/>
          <w:lang w:eastAsia="ja-JP"/>
        </w:rPr>
      </w:pPr>
    </w:p>
    <w:p w14:paraId="275E4323" w14:textId="77777777" w:rsidR="001569E7" w:rsidRDefault="001569E7" w:rsidP="009B4BB0">
      <w:pPr>
        <w:tabs>
          <w:tab w:val="left" w:pos="1530"/>
          <w:tab w:val="left" w:pos="6120"/>
          <w:tab w:val="left" w:pos="7830"/>
        </w:tabs>
        <w:spacing w:after="0" w:line="240" w:lineRule="auto"/>
        <w:jc w:val="center"/>
        <w:rPr>
          <w:rFonts w:asciiTheme="minorHAnsi" w:eastAsia="MS Mincho" w:hAnsiTheme="minorHAnsi" w:cstheme="minorHAnsi"/>
          <w:bCs/>
          <w:sz w:val="28"/>
          <w:szCs w:val="28"/>
          <w:lang w:eastAsia="ja-JP"/>
        </w:rPr>
      </w:pPr>
    </w:p>
    <w:p w14:paraId="2BB89DE3" w14:textId="77777777" w:rsidR="0031131C" w:rsidRPr="001C2F00" w:rsidRDefault="0031131C" w:rsidP="009B4BB0">
      <w:pPr>
        <w:tabs>
          <w:tab w:val="left" w:pos="1530"/>
          <w:tab w:val="left" w:pos="6120"/>
          <w:tab w:val="left" w:pos="7830"/>
        </w:tabs>
        <w:spacing w:after="0" w:line="240" w:lineRule="auto"/>
        <w:jc w:val="center"/>
        <w:rPr>
          <w:rFonts w:asciiTheme="minorHAnsi" w:eastAsia="MS Mincho" w:hAnsiTheme="minorHAnsi" w:cstheme="minorHAnsi"/>
          <w:bCs/>
          <w:sz w:val="28"/>
          <w:szCs w:val="28"/>
          <w:lang w:eastAsia="ja-JP"/>
        </w:rPr>
      </w:pPr>
      <w:r w:rsidRPr="001C2F00">
        <w:rPr>
          <w:rFonts w:asciiTheme="minorHAnsi" w:eastAsia="MS Mincho" w:hAnsiTheme="minorHAnsi" w:cstheme="minorHAnsi"/>
          <w:bCs/>
          <w:sz w:val="28"/>
          <w:szCs w:val="28"/>
          <w:lang w:eastAsia="ja-JP"/>
        </w:rPr>
        <w:t>MANAGER, MEMBER RELATIONS</w:t>
      </w:r>
    </w:p>
    <w:p w14:paraId="488CA53A" w14:textId="049A3A3B" w:rsidR="005E1C39" w:rsidRPr="005A2116" w:rsidRDefault="001569E7" w:rsidP="009B4BB0">
      <w:pPr>
        <w:tabs>
          <w:tab w:val="left" w:pos="1530"/>
          <w:tab w:val="left" w:pos="6120"/>
          <w:tab w:val="left" w:pos="7830"/>
        </w:tabs>
        <w:spacing w:after="0" w:line="240" w:lineRule="auto"/>
        <w:jc w:val="center"/>
        <w:rPr>
          <w:rFonts w:asciiTheme="minorHAnsi" w:eastAsia="MS Mincho" w:hAnsiTheme="minorHAnsi" w:cstheme="minorHAnsi"/>
          <w:bCs/>
          <w:sz w:val="28"/>
          <w:szCs w:val="28"/>
          <w:lang w:eastAsia="ja-JP"/>
        </w:rPr>
      </w:pPr>
      <w:r>
        <w:rPr>
          <w:rFonts w:asciiTheme="minorHAnsi" w:eastAsia="MS Mincho" w:hAnsiTheme="minorHAnsi" w:cstheme="minorHAnsi"/>
          <w:bCs/>
          <w:sz w:val="28"/>
          <w:szCs w:val="28"/>
          <w:lang w:eastAsia="ja-JP"/>
        </w:rPr>
        <w:t>Position Description</w:t>
      </w:r>
    </w:p>
    <w:p w14:paraId="3ED881D1" w14:textId="1B54103A" w:rsidR="004619F0" w:rsidRPr="001569E7" w:rsidRDefault="0047243D" w:rsidP="001569E7">
      <w:pPr>
        <w:tabs>
          <w:tab w:val="left" w:pos="1530"/>
          <w:tab w:val="left" w:pos="6120"/>
          <w:tab w:val="left" w:pos="7830"/>
        </w:tabs>
        <w:spacing w:after="0" w:line="240" w:lineRule="auto"/>
        <w:jc w:val="center"/>
        <w:rPr>
          <w:rFonts w:asciiTheme="minorHAnsi" w:eastAsia="MS Mincho" w:hAnsiTheme="minorHAnsi" w:cstheme="minorHAnsi"/>
          <w:b w:val="0"/>
          <w:sz w:val="28"/>
          <w:szCs w:val="28"/>
          <w:lang w:eastAsia="ja-JP"/>
        </w:rPr>
      </w:pPr>
      <w:r w:rsidRPr="005A2116">
        <w:rPr>
          <w:rFonts w:asciiTheme="minorHAnsi" w:eastAsia="MS Mincho" w:hAnsiTheme="minorHAnsi" w:cstheme="minorHAnsi"/>
          <w:bCs/>
          <w:sz w:val="28"/>
          <w:szCs w:val="28"/>
          <w:lang w:eastAsia="ja-JP"/>
        </w:rPr>
        <w:t>Washington, D.C.</w:t>
      </w:r>
    </w:p>
    <w:p w14:paraId="12F8F968" w14:textId="5ED75941" w:rsidR="004619F0" w:rsidRPr="005A2116" w:rsidRDefault="004619F0" w:rsidP="004619F0">
      <w:pPr>
        <w:autoSpaceDE w:val="0"/>
        <w:autoSpaceDN w:val="0"/>
        <w:adjustRightInd w:val="0"/>
        <w:spacing w:after="0" w:line="240" w:lineRule="auto"/>
        <w:rPr>
          <w:rFonts w:asciiTheme="minorHAnsi" w:eastAsiaTheme="minorHAnsi" w:hAnsiTheme="minorHAnsi" w:cstheme="minorHAnsi"/>
          <w:bCs/>
          <w:sz w:val="22"/>
        </w:rPr>
      </w:pPr>
      <w:r w:rsidRPr="005A2116">
        <w:rPr>
          <w:rFonts w:asciiTheme="minorHAnsi" w:eastAsiaTheme="minorHAnsi" w:hAnsiTheme="minorHAnsi" w:cstheme="minorHAnsi"/>
          <w:bCs/>
          <w:sz w:val="22"/>
        </w:rPr>
        <w:t>SUMMARY</w:t>
      </w:r>
    </w:p>
    <w:p w14:paraId="7484D362" w14:textId="05617F22" w:rsidR="004619F0" w:rsidRPr="005A2116" w:rsidRDefault="00C01F76" w:rsidP="004619F0">
      <w:pPr>
        <w:autoSpaceDE w:val="0"/>
        <w:autoSpaceDN w:val="0"/>
        <w:adjustRightInd w:val="0"/>
        <w:spacing w:after="0" w:line="240" w:lineRule="auto"/>
        <w:rPr>
          <w:rFonts w:asciiTheme="minorHAnsi" w:eastAsiaTheme="minorHAnsi" w:hAnsiTheme="minorHAnsi" w:cstheme="minorHAnsi"/>
          <w:b w:val="0"/>
          <w:sz w:val="22"/>
        </w:rPr>
      </w:pPr>
      <w:r w:rsidRPr="005A2116">
        <w:rPr>
          <w:rFonts w:asciiTheme="minorHAnsi" w:eastAsiaTheme="minorHAnsi" w:hAnsiTheme="minorHAnsi" w:cstheme="minorHAnsi"/>
          <w:b w:val="0"/>
          <w:noProof/>
          <w:sz w:val="22"/>
        </w:rPr>
        <mc:AlternateContent>
          <mc:Choice Requires="wps">
            <w:drawing>
              <wp:anchor distT="0" distB="0" distL="114300" distR="114300" simplePos="0" relativeHeight="251659264" behindDoc="0" locked="0" layoutInCell="1" allowOverlap="1" wp14:anchorId="48760C41" wp14:editId="546E3567">
                <wp:simplePos x="0" y="0"/>
                <wp:positionH relativeFrom="column">
                  <wp:posOffset>-15240</wp:posOffset>
                </wp:positionH>
                <wp:positionV relativeFrom="paragraph">
                  <wp:posOffset>107950</wp:posOffset>
                </wp:positionV>
                <wp:extent cx="658368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5836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13B167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5pt" to="517.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" strokecolor="black [3200]" strokeweight="1.5pt">
                <v:stroke joinstyle="miter"/>
              </v:line>
            </w:pict>
          </mc:Fallback>
        </mc:AlternateContent>
      </w:r>
    </w:p>
    <w:p w14:paraId="6FE23690" w14:textId="5B28719D" w:rsidR="00567422" w:rsidRPr="005A2116" w:rsidRDefault="004619F0" w:rsidP="00661A66">
      <w:pPr>
        <w:autoSpaceDE w:val="0"/>
        <w:autoSpaceDN w:val="0"/>
        <w:adjustRightInd w:val="0"/>
        <w:spacing w:after="0" w:line="240" w:lineRule="auto"/>
        <w:rPr>
          <w:rFonts w:asciiTheme="minorHAnsi" w:eastAsiaTheme="minorHAnsi" w:hAnsiTheme="minorHAnsi" w:cstheme="minorHAnsi"/>
          <w:b w:val="0"/>
          <w:i/>
          <w:iCs/>
          <w:color w:val="000000"/>
          <w:sz w:val="22"/>
        </w:rPr>
      </w:pPr>
      <w:r w:rsidRPr="005A2116">
        <w:rPr>
          <w:rFonts w:asciiTheme="minorHAnsi" w:eastAsiaTheme="minorHAnsi" w:hAnsiTheme="minorHAnsi" w:cstheme="minorHAnsi"/>
          <w:b w:val="0"/>
          <w:i/>
          <w:iCs/>
          <w:color w:val="000000"/>
          <w:sz w:val="22"/>
        </w:rPr>
        <w:t>The National Center for Family Philanthropy</w:t>
      </w:r>
      <w:r w:rsidR="00951DFB" w:rsidRPr="005A2116">
        <w:rPr>
          <w:rFonts w:asciiTheme="minorHAnsi" w:eastAsiaTheme="minorHAnsi" w:hAnsiTheme="minorHAnsi" w:cstheme="minorHAnsi"/>
          <w:b w:val="0"/>
          <w:i/>
          <w:iCs/>
          <w:color w:val="000000"/>
          <w:sz w:val="22"/>
        </w:rPr>
        <w:t xml:space="preserve"> (NCFP)</w:t>
      </w:r>
      <w:r w:rsidRPr="005A2116">
        <w:rPr>
          <w:rFonts w:asciiTheme="minorHAnsi" w:eastAsiaTheme="minorHAnsi" w:hAnsiTheme="minorHAnsi" w:cstheme="minorHAnsi"/>
          <w:b w:val="0"/>
          <w:i/>
          <w:iCs/>
          <w:color w:val="000000"/>
          <w:sz w:val="22"/>
        </w:rPr>
        <w:t xml:space="preserve"> is an Equal Opportunity Employer. It is the policy of NCFP to ensure equal employment opportunity without discrimination or harassment on the basis of race, color, religion, sex, sexual orientation, gender identity or expression, age, disability, marital status, citizenship, genetic information, or any other characteristic protected by law. NCFP prohibits any such discrimination or harassment.</w:t>
      </w:r>
    </w:p>
    <w:p w14:paraId="26AE572E" w14:textId="65685DC5" w:rsidR="004619F0" w:rsidRPr="005A2116" w:rsidRDefault="004619F0" w:rsidP="00661A66">
      <w:pPr>
        <w:autoSpaceDE w:val="0"/>
        <w:autoSpaceDN w:val="0"/>
        <w:adjustRightInd w:val="0"/>
        <w:spacing w:after="0" w:line="240" w:lineRule="auto"/>
        <w:rPr>
          <w:rFonts w:asciiTheme="minorHAnsi" w:eastAsiaTheme="minorHAnsi" w:hAnsiTheme="minorHAnsi" w:cstheme="minorHAnsi"/>
          <w:b w:val="0"/>
          <w:color w:val="000000"/>
          <w:sz w:val="22"/>
        </w:rPr>
      </w:pPr>
      <w:r w:rsidRPr="005A2116">
        <w:rPr>
          <w:rFonts w:asciiTheme="minorHAnsi" w:eastAsiaTheme="minorHAnsi" w:hAnsiTheme="minorHAnsi" w:cstheme="minorHAnsi"/>
          <w:b w:val="0"/>
          <w:color w:val="000000"/>
          <w:sz w:val="22"/>
        </w:rPr>
        <w:t xml:space="preserve"> </w:t>
      </w:r>
    </w:p>
    <w:p w14:paraId="09534DDD" w14:textId="48344A28" w:rsidR="004619F0" w:rsidRPr="005A2116" w:rsidRDefault="00A63BE3" w:rsidP="00661A66">
      <w:pPr>
        <w:autoSpaceDE w:val="0"/>
        <w:autoSpaceDN w:val="0"/>
        <w:adjustRightInd w:val="0"/>
        <w:spacing w:after="0" w:line="240" w:lineRule="auto"/>
        <w:rPr>
          <w:rFonts w:asciiTheme="minorHAnsi" w:eastAsiaTheme="minorHAnsi" w:hAnsiTheme="minorHAnsi" w:cstheme="minorHAnsi"/>
          <w:b w:val="0"/>
          <w:color w:val="000000"/>
          <w:sz w:val="22"/>
        </w:rPr>
      </w:pPr>
      <w:r w:rsidRPr="005A2116">
        <w:rPr>
          <w:rFonts w:asciiTheme="minorHAnsi" w:eastAsiaTheme="minorHAnsi" w:hAnsiTheme="minorHAnsi" w:cstheme="minorHAnsi"/>
          <w:b w:val="0"/>
          <w:color w:val="000000"/>
          <w:sz w:val="22"/>
        </w:rPr>
        <w:t xml:space="preserve">NCFP </w:t>
      </w:r>
      <w:r w:rsidR="00E53C48" w:rsidRPr="005A2116">
        <w:rPr>
          <w:rFonts w:asciiTheme="minorHAnsi" w:eastAsiaTheme="minorHAnsi" w:hAnsiTheme="minorHAnsi" w:cstheme="minorHAnsi"/>
          <w:b w:val="0"/>
          <w:color w:val="000000"/>
          <w:sz w:val="22"/>
        </w:rPr>
        <w:t xml:space="preserve">envisions a world where all communities and systems are vibrant, equitable, and regenerative. </w:t>
      </w:r>
      <w:r w:rsidR="002403F6" w:rsidRPr="005A2116">
        <w:rPr>
          <w:rFonts w:asciiTheme="minorHAnsi" w:eastAsiaTheme="minorHAnsi" w:hAnsiTheme="minorHAnsi" w:cstheme="minorHAnsi"/>
          <w:b w:val="0"/>
          <w:color w:val="000000"/>
          <w:sz w:val="22"/>
        </w:rPr>
        <w:t xml:space="preserve">To support this, </w:t>
      </w:r>
      <w:r w:rsidR="00E53C48" w:rsidRPr="005A2116">
        <w:rPr>
          <w:rFonts w:asciiTheme="minorHAnsi" w:eastAsiaTheme="minorHAnsi" w:hAnsiTheme="minorHAnsi" w:cstheme="minorHAnsi"/>
          <w:b w:val="0"/>
          <w:color w:val="000000"/>
          <w:sz w:val="22"/>
        </w:rPr>
        <w:t>NCFP</w:t>
      </w:r>
      <w:r w:rsidR="002403F6" w:rsidRPr="005A2116">
        <w:rPr>
          <w:rFonts w:asciiTheme="minorHAnsi" w:eastAsiaTheme="minorHAnsi" w:hAnsiTheme="minorHAnsi" w:cstheme="minorHAnsi"/>
          <w:b w:val="0"/>
          <w:color w:val="000000"/>
          <w:sz w:val="22"/>
        </w:rPr>
        <w:t xml:space="preserve"> works</w:t>
      </w:r>
      <w:r w:rsidR="00E53C48" w:rsidRPr="005A2116">
        <w:rPr>
          <w:rFonts w:asciiTheme="minorHAnsi" w:eastAsiaTheme="minorHAnsi" w:hAnsiTheme="minorHAnsi" w:cstheme="minorHAnsi"/>
          <w:b w:val="0"/>
          <w:color w:val="000000"/>
          <w:sz w:val="22"/>
        </w:rPr>
        <w:t xml:space="preserve"> to ensure that philanthropic families gain greater clarity of purpose and achieve more meaning and impact in their giving while the field of family philanthropy pursues an ambitious vision toward </w:t>
      </w:r>
      <w:r w:rsidR="006348D5" w:rsidRPr="005A2116">
        <w:rPr>
          <w:rFonts w:asciiTheme="minorHAnsi" w:eastAsiaTheme="minorHAnsi" w:hAnsiTheme="minorHAnsi" w:cstheme="minorHAnsi"/>
          <w:b w:val="0"/>
          <w:color w:val="000000"/>
          <w:sz w:val="22"/>
        </w:rPr>
        <w:t>i</w:t>
      </w:r>
      <w:r w:rsidR="00E53C48" w:rsidRPr="005A2116">
        <w:rPr>
          <w:rFonts w:asciiTheme="minorHAnsi" w:eastAsiaTheme="minorHAnsi" w:hAnsiTheme="minorHAnsi" w:cstheme="minorHAnsi"/>
          <w:b w:val="0"/>
          <w:color w:val="000000"/>
          <w:sz w:val="22"/>
        </w:rPr>
        <w:t>ntentional giving.</w:t>
      </w:r>
      <w:r w:rsidR="005F4B77" w:rsidRPr="005A2116">
        <w:rPr>
          <w:rFonts w:asciiTheme="minorHAnsi" w:eastAsiaTheme="minorHAnsi" w:hAnsiTheme="minorHAnsi" w:cstheme="minorHAnsi"/>
          <w:b w:val="0"/>
          <w:color w:val="000000"/>
          <w:sz w:val="22"/>
        </w:rPr>
        <w:t xml:space="preserve"> </w:t>
      </w:r>
    </w:p>
    <w:p w14:paraId="38CBC484" w14:textId="77777777" w:rsidR="00AC0C2B" w:rsidRPr="005A2116" w:rsidRDefault="00AC0C2B" w:rsidP="00661A66">
      <w:pPr>
        <w:autoSpaceDE w:val="0"/>
        <w:autoSpaceDN w:val="0"/>
        <w:adjustRightInd w:val="0"/>
        <w:spacing w:after="0" w:line="240" w:lineRule="auto"/>
        <w:rPr>
          <w:rFonts w:asciiTheme="minorHAnsi" w:eastAsiaTheme="minorHAnsi" w:hAnsiTheme="minorHAnsi" w:cstheme="minorHAnsi"/>
          <w:b w:val="0"/>
          <w:color w:val="000000"/>
          <w:sz w:val="22"/>
        </w:rPr>
      </w:pPr>
    </w:p>
    <w:p w14:paraId="264721AA" w14:textId="75951072" w:rsidR="0031131C" w:rsidRPr="0031131C" w:rsidRDefault="00874075" w:rsidP="00661A66">
      <w:pPr>
        <w:autoSpaceDE w:val="0"/>
        <w:autoSpaceDN w:val="0"/>
        <w:adjustRightInd w:val="0"/>
        <w:spacing w:after="0" w:line="240" w:lineRule="auto"/>
        <w:rPr>
          <w:rFonts w:asciiTheme="minorHAnsi" w:eastAsiaTheme="minorHAnsi" w:hAnsiTheme="minorHAnsi" w:cstheme="minorHAnsi"/>
          <w:b w:val="0"/>
          <w:color w:val="000000"/>
          <w:sz w:val="22"/>
        </w:rPr>
      </w:pPr>
      <w:r w:rsidRPr="005A2116">
        <w:rPr>
          <w:rFonts w:asciiTheme="minorHAnsi" w:eastAsiaTheme="minorHAnsi" w:hAnsiTheme="minorHAnsi" w:cstheme="minorHAnsi"/>
          <w:b w:val="0"/>
          <w:color w:val="000000"/>
          <w:sz w:val="22"/>
        </w:rPr>
        <w:t xml:space="preserve">Reporting to </w:t>
      </w:r>
      <w:r w:rsidRPr="0031131C">
        <w:rPr>
          <w:rFonts w:asciiTheme="minorHAnsi" w:eastAsiaTheme="minorHAnsi" w:hAnsiTheme="minorHAnsi" w:cstheme="minorHAnsi"/>
          <w:b w:val="0"/>
          <w:color w:val="000000"/>
          <w:sz w:val="22"/>
        </w:rPr>
        <w:t xml:space="preserve">the </w:t>
      </w:r>
      <w:r w:rsidR="0031131C" w:rsidRPr="0031131C">
        <w:rPr>
          <w:rFonts w:asciiTheme="minorHAnsi" w:eastAsiaTheme="minorHAnsi" w:hAnsiTheme="minorHAnsi" w:cstheme="minorHAnsi"/>
          <w:b w:val="0"/>
          <w:color w:val="000000"/>
          <w:sz w:val="22"/>
        </w:rPr>
        <w:t>Director, Development &amp; Community</w:t>
      </w:r>
      <w:r w:rsidR="008010CF" w:rsidRPr="0031131C">
        <w:rPr>
          <w:rFonts w:asciiTheme="minorHAnsi" w:eastAsiaTheme="minorHAnsi" w:hAnsiTheme="minorHAnsi" w:cstheme="minorHAnsi"/>
          <w:b w:val="0"/>
          <w:color w:val="000000"/>
          <w:sz w:val="22"/>
        </w:rPr>
        <w:t>,</w:t>
      </w:r>
      <w:r w:rsidR="0031131C" w:rsidRPr="0031131C">
        <w:rPr>
          <w:rFonts w:asciiTheme="minorHAnsi" w:eastAsiaTheme="minorHAnsi" w:hAnsiTheme="minorHAnsi" w:cstheme="minorHAnsi"/>
          <w:b w:val="0"/>
          <w:color w:val="000000"/>
          <w:sz w:val="22"/>
        </w:rPr>
        <w:t xml:space="preserve"> the Manager, Member Relations will be responsible for member recruitment, engagement, and retention efforts in support of NCFP’s new strategic direction. The ideal candidate is an organized project manager and compelling writer with strong data gathering and analysis skills.</w:t>
      </w:r>
    </w:p>
    <w:p w14:paraId="54CC3AF7" w14:textId="77777777" w:rsidR="0031131C" w:rsidRPr="0031131C" w:rsidRDefault="0031131C" w:rsidP="00661A66">
      <w:pPr>
        <w:autoSpaceDE w:val="0"/>
        <w:autoSpaceDN w:val="0"/>
        <w:adjustRightInd w:val="0"/>
        <w:spacing w:after="0" w:line="240" w:lineRule="auto"/>
        <w:rPr>
          <w:rFonts w:asciiTheme="minorHAnsi" w:eastAsiaTheme="minorHAnsi" w:hAnsiTheme="minorHAnsi" w:cstheme="minorHAnsi"/>
          <w:b w:val="0"/>
          <w:color w:val="000000"/>
          <w:sz w:val="22"/>
        </w:rPr>
      </w:pPr>
    </w:p>
    <w:p w14:paraId="3EBDE70F" w14:textId="5F6FB635" w:rsidR="009C3D3D" w:rsidRPr="0031131C" w:rsidRDefault="00C8747F" w:rsidP="003A480C">
      <w:pPr>
        <w:autoSpaceDE w:val="0"/>
        <w:autoSpaceDN w:val="0"/>
        <w:adjustRightInd w:val="0"/>
        <w:spacing w:after="0" w:line="240" w:lineRule="auto"/>
        <w:rPr>
          <w:rFonts w:asciiTheme="minorHAnsi" w:eastAsiaTheme="minorHAnsi" w:hAnsiTheme="minorHAnsi" w:cstheme="minorHAnsi"/>
          <w:b w:val="0"/>
          <w:color w:val="000000"/>
          <w:sz w:val="22"/>
        </w:rPr>
      </w:pPr>
      <w:r w:rsidRPr="0031131C">
        <w:rPr>
          <w:rFonts w:asciiTheme="minorHAnsi" w:eastAsiaTheme="minorHAnsi" w:hAnsiTheme="minorHAnsi" w:cstheme="minorHAnsi"/>
          <w:b w:val="0"/>
          <w:color w:val="000000"/>
          <w:sz w:val="22"/>
        </w:rPr>
        <w:t>She/he/they</w:t>
      </w:r>
      <w:r w:rsidR="00130B36" w:rsidRPr="0031131C">
        <w:rPr>
          <w:rFonts w:asciiTheme="minorHAnsi" w:eastAsiaTheme="minorHAnsi" w:hAnsiTheme="minorHAnsi" w:cstheme="minorHAnsi"/>
          <w:b w:val="0"/>
          <w:color w:val="000000"/>
          <w:sz w:val="22"/>
        </w:rPr>
        <w:t xml:space="preserve"> will </w:t>
      </w:r>
      <w:r w:rsidR="0035470F" w:rsidRPr="0031131C">
        <w:rPr>
          <w:rFonts w:asciiTheme="minorHAnsi" w:eastAsiaTheme="minorHAnsi" w:hAnsiTheme="minorHAnsi" w:cstheme="minorHAnsi"/>
          <w:b w:val="0"/>
          <w:color w:val="000000"/>
          <w:sz w:val="22"/>
        </w:rPr>
        <w:t>help</w:t>
      </w:r>
      <w:r w:rsidR="00130B36" w:rsidRPr="0031131C">
        <w:rPr>
          <w:rFonts w:asciiTheme="minorHAnsi" w:eastAsiaTheme="minorHAnsi" w:hAnsiTheme="minorHAnsi" w:cstheme="minorHAnsi"/>
          <w:b w:val="0"/>
          <w:color w:val="000000"/>
          <w:sz w:val="22"/>
        </w:rPr>
        <w:t xml:space="preserve"> creat</w:t>
      </w:r>
      <w:r w:rsidR="0035470F" w:rsidRPr="0031131C">
        <w:rPr>
          <w:rFonts w:asciiTheme="minorHAnsi" w:eastAsiaTheme="minorHAnsi" w:hAnsiTheme="minorHAnsi" w:cstheme="minorHAnsi"/>
          <w:b w:val="0"/>
          <w:color w:val="000000"/>
          <w:sz w:val="22"/>
        </w:rPr>
        <w:t>e</w:t>
      </w:r>
      <w:r w:rsidR="00130B36" w:rsidRPr="0031131C">
        <w:rPr>
          <w:rFonts w:asciiTheme="minorHAnsi" w:eastAsiaTheme="minorHAnsi" w:hAnsiTheme="minorHAnsi" w:cstheme="minorHAnsi"/>
          <w:b w:val="0"/>
          <w:color w:val="000000"/>
          <w:sz w:val="22"/>
        </w:rPr>
        <w:t xml:space="preserve"> a culture of trust and accountability, transparent communication, and continuous improvemen</w:t>
      </w:r>
      <w:r w:rsidR="00F957D2" w:rsidRPr="0031131C">
        <w:rPr>
          <w:rFonts w:asciiTheme="minorHAnsi" w:eastAsiaTheme="minorHAnsi" w:hAnsiTheme="minorHAnsi" w:cstheme="minorHAnsi"/>
          <w:b w:val="0"/>
          <w:color w:val="000000"/>
          <w:sz w:val="22"/>
        </w:rPr>
        <w:t>t</w:t>
      </w:r>
      <w:r w:rsidR="003A480C" w:rsidRPr="0031131C">
        <w:rPr>
          <w:rFonts w:asciiTheme="minorHAnsi" w:eastAsiaTheme="minorHAnsi" w:hAnsiTheme="minorHAnsi" w:cstheme="minorHAnsi"/>
          <w:b w:val="0"/>
          <w:color w:val="000000"/>
          <w:sz w:val="22"/>
        </w:rPr>
        <w:t xml:space="preserve">; </w:t>
      </w:r>
      <w:r w:rsidR="0001262B" w:rsidRPr="0031131C">
        <w:rPr>
          <w:rFonts w:asciiTheme="minorHAnsi" w:eastAsiaTheme="minorHAnsi" w:hAnsiTheme="minorHAnsi" w:cstheme="minorHAnsi"/>
          <w:b w:val="0"/>
          <w:color w:val="000000"/>
          <w:sz w:val="22"/>
        </w:rPr>
        <w:t>will be a f</w:t>
      </w:r>
      <w:r w:rsidR="00351D8F" w:rsidRPr="0031131C">
        <w:rPr>
          <w:rFonts w:asciiTheme="minorHAnsi" w:eastAsiaTheme="minorHAnsi" w:hAnsiTheme="minorHAnsi" w:cstheme="minorHAnsi"/>
          <w:b w:val="0"/>
          <w:color w:val="000000"/>
          <w:sz w:val="22"/>
        </w:rPr>
        <w:t>lexible team player</w:t>
      </w:r>
      <w:r w:rsidR="0001262B" w:rsidRPr="0031131C">
        <w:rPr>
          <w:rFonts w:asciiTheme="minorHAnsi" w:eastAsiaTheme="minorHAnsi" w:hAnsiTheme="minorHAnsi" w:cstheme="minorHAnsi"/>
          <w:b w:val="0"/>
          <w:color w:val="000000"/>
          <w:sz w:val="22"/>
        </w:rPr>
        <w:t xml:space="preserve"> </w:t>
      </w:r>
      <w:r w:rsidR="00351D8F" w:rsidRPr="0031131C">
        <w:rPr>
          <w:rFonts w:asciiTheme="minorHAnsi" w:eastAsiaTheme="minorHAnsi" w:hAnsiTheme="minorHAnsi" w:cstheme="minorHAnsi"/>
          <w:b w:val="0"/>
          <w:color w:val="000000"/>
          <w:sz w:val="22"/>
        </w:rPr>
        <w:t>able to work in a</w:t>
      </w:r>
      <w:r w:rsidR="001A4BED" w:rsidRPr="0031131C">
        <w:rPr>
          <w:rFonts w:asciiTheme="minorHAnsi" w:eastAsiaTheme="minorHAnsi" w:hAnsiTheme="minorHAnsi" w:cstheme="minorHAnsi"/>
          <w:b w:val="0"/>
          <w:color w:val="000000"/>
          <w:sz w:val="22"/>
        </w:rPr>
        <w:t xml:space="preserve"> cross-</w:t>
      </w:r>
      <w:r w:rsidR="00437D7F" w:rsidRPr="0031131C">
        <w:rPr>
          <w:rFonts w:asciiTheme="minorHAnsi" w:eastAsiaTheme="minorHAnsi" w:hAnsiTheme="minorHAnsi" w:cstheme="minorHAnsi"/>
          <w:b w:val="0"/>
          <w:color w:val="000000"/>
          <w:sz w:val="22"/>
        </w:rPr>
        <w:t>functional team</w:t>
      </w:r>
      <w:r w:rsidR="005108C3" w:rsidRPr="0031131C">
        <w:rPr>
          <w:rFonts w:asciiTheme="minorHAnsi" w:eastAsiaTheme="minorHAnsi" w:hAnsiTheme="minorHAnsi" w:cstheme="minorHAnsi"/>
          <w:b w:val="0"/>
          <w:color w:val="000000"/>
          <w:sz w:val="22"/>
        </w:rPr>
        <w:t xml:space="preserve"> environment</w:t>
      </w:r>
      <w:r w:rsidR="003A480C" w:rsidRPr="0031131C">
        <w:rPr>
          <w:rFonts w:asciiTheme="minorHAnsi" w:eastAsiaTheme="minorHAnsi" w:hAnsiTheme="minorHAnsi" w:cstheme="minorHAnsi"/>
          <w:b w:val="0"/>
          <w:color w:val="000000"/>
          <w:sz w:val="22"/>
        </w:rPr>
        <w:t xml:space="preserve">; and </w:t>
      </w:r>
      <w:r w:rsidR="00686946" w:rsidRPr="0031131C">
        <w:rPr>
          <w:rFonts w:asciiTheme="minorHAnsi" w:eastAsiaTheme="minorHAnsi" w:hAnsiTheme="minorHAnsi" w:cstheme="minorHAnsi"/>
          <w:b w:val="0"/>
          <w:color w:val="000000"/>
          <w:sz w:val="22"/>
        </w:rPr>
        <w:t>will be committed to motivating and supporting internal and external stakeholders to creat</w:t>
      </w:r>
      <w:r w:rsidR="00F72844" w:rsidRPr="0031131C">
        <w:rPr>
          <w:rFonts w:asciiTheme="minorHAnsi" w:eastAsiaTheme="minorHAnsi" w:hAnsiTheme="minorHAnsi" w:cstheme="minorHAnsi"/>
          <w:b w:val="0"/>
          <w:color w:val="000000"/>
          <w:sz w:val="22"/>
        </w:rPr>
        <w:t>e</w:t>
      </w:r>
      <w:r w:rsidR="00686946" w:rsidRPr="0031131C">
        <w:rPr>
          <w:rFonts w:asciiTheme="minorHAnsi" w:eastAsiaTheme="minorHAnsi" w:hAnsiTheme="minorHAnsi" w:cstheme="minorHAnsi"/>
          <w:b w:val="0"/>
          <w:color w:val="000000"/>
          <w:sz w:val="22"/>
        </w:rPr>
        <w:t xml:space="preserve"> a culture</w:t>
      </w:r>
      <w:r w:rsidR="00281D4F" w:rsidRPr="0031131C">
        <w:rPr>
          <w:rFonts w:asciiTheme="minorHAnsi" w:eastAsiaTheme="minorHAnsi" w:hAnsiTheme="minorHAnsi" w:cstheme="minorHAnsi"/>
          <w:b w:val="0"/>
          <w:color w:val="000000"/>
          <w:sz w:val="22"/>
        </w:rPr>
        <w:t xml:space="preserve"> and practice</w:t>
      </w:r>
      <w:r w:rsidR="00686946" w:rsidRPr="0031131C">
        <w:rPr>
          <w:rFonts w:asciiTheme="minorHAnsi" w:eastAsiaTheme="minorHAnsi" w:hAnsiTheme="minorHAnsi" w:cstheme="minorHAnsi"/>
          <w:b w:val="0"/>
          <w:color w:val="000000"/>
          <w:sz w:val="22"/>
        </w:rPr>
        <w:t xml:space="preserve"> that centers the many intersectional aspects of equity and racial equity</w:t>
      </w:r>
      <w:r w:rsidR="00281D4F" w:rsidRPr="0031131C">
        <w:rPr>
          <w:rFonts w:asciiTheme="minorHAnsi" w:eastAsiaTheme="minorHAnsi" w:hAnsiTheme="minorHAnsi" w:cstheme="minorHAnsi"/>
          <w:b w:val="0"/>
          <w:color w:val="000000"/>
          <w:sz w:val="22"/>
        </w:rPr>
        <w:t>.</w:t>
      </w:r>
    </w:p>
    <w:p w14:paraId="5A1D7708" w14:textId="376C5F93" w:rsidR="00154965" w:rsidRPr="0031131C" w:rsidRDefault="00154965" w:rsidP="00661A66">
      <w:pPr>
        <w:autoSpaceDE w:val="0"/>
        <w:autoSpaceDN w:val="0"/>
        <w:adjustRightInd w:val="0"/>
        <w:spacing w:after="0" w:line="240" w:lineRule="auto"/>
        <w:rPr>
          <w:rFonts w:asciiTheme="minorHAnsi" w:eastAsiaTheme="minorHAnsi" w:hAnsiTheme="minorHAnsi" w:cstheme="minorHAnsi"/>
          <w:b w:val="0"/>
          <w:color w:val="000000"/>
          <w:sz w:val="22"/>
        </w:rPr>
      </w:pPr>
    </w:p>
    <w:p w14:paraId="5B891ACA" w14:textId="63FDD6A6" w:rsidR="007310AB" w:rsidRPr="005A2116" w:rsidRDefault="00154965" w:rsidP="00661A66">
      <w:pPr>
        <w:autoSpaceDE w:val="0"/>
        <w:autoSpaceDN w:val="0"/>
        <w:adjustRightInd w:val="0"/>
        <w:spacing w:after="0" w:line="240" w:lineRule="auto"/>
        <w:rPr>
          <w:rFonts w:asciiTheme="minorHAnsi" w:eastAsiaTheme="minorHAnsi" w:hAnsiTheme="minorHAnsi" w:cstheme="minorHAnsi"/>
          <w:bCs/>
          <w:i/>
          <w:iCs/>
          <w:sz w:val="22"/>
        </w:rPr>
      </w:pPr>
      <w:r w:rsidRPr="0031131C">
        <w:rPr>
          <w:rFonts w:asciiTheme="minorHAnsi" w:eastAsiaTheme="minorHAnsi" w:hAnsiTheme="minorHAnsi" w:cstheme="minorHAnsi"/>
          <w:b w:val="0"/>
          <w:color w:val="000000"/>
          <w:sz w:val="22"/>
        </w:rPr>
        <w:t xml:space="preserve">The salary for this </w:t>
      </w:r>
      <w:r w:rsidR="00E9224D" w:rsidRPr="0031131C">
        <w:rPr>
          <w:rFonts w:asciiTheme="minorHAnsi" w:eastAsiaTheme="minorHAnsi" w:hAnsiTheme="minorHAnsi" w:cstheme="minorHAnsi"/>
          <w:b w:val="0"/>
          <w:color w:val="000000"/>
          <w:sz w:val="22"/>
        </w:rPr>
        <w:t xml:space="preserve">position </w:t>
      </w:r>
      <w:r w:rsidRPr="0031131C">
        <w:rPr>
          <w:rFonts w:asciiTheme="minorHAnsi" w:eastAsiaTheme="minorHAnsi" w:hAnsiTheme="minorHAnsi" w:cstheme="minorHAnsi"/>
          <w:b w:val="0"/>
          <w:color w:val="000000"/>
          <w:sz w:val="22"/>
        </w:rPr>
        <w:t xml:space="preserve">is </w:t>
      </w:r>
      <w:r w:rsidR="0031131C" w:rsidRPr="0031131C">
        <w:rPr>
          <w:rFonts w:asciiTheme="minorHAnsi" w:eastAsiaTheme="minorHAnsi" w:hAnsiTheme="minorHAnsi" w:cstheme="minorHAnsi"/>
          <w:b w:val="0"/>
          <w:color w:val="000000"/>
          <w:sz w:val="22"/>
        </w:rPr>
        <w:t xml:space="preserve">between </w:t>
      </w:r>
      <w:r w:rsidR="003E453F" w:rsidRPr="0031131C">
        <w:rPr>
          <w:rFonts w:asciiTheme="minorHAnsi" w:eastAsiaTheme="minorHAnsi" w:hAnsiTheme="minorHAnsi" w:cstheme="minorHAnsi"/>
          <w:b w:val="0"/>
          <w:color w:val="000000"/>
          <w:sz w:val="22"/>
        </w:rPr>
        <w:t>$</w:t>
      </w:r>
      <w:r w:rsidR="0031131C" w:rsidRPr="0031131C">
        <w:rPr>
          <w:rFonts w:asciiTheme="minorHAnsi" w:eastAsiaTheme="minorHAnsi" w:hAnsiTheme="minorHAnsi" w:cstheme="minorHAnsi"/>
          <w:b w:val="0"/>
          <w:color w:val="000000"/>
          <w:sz w:val="22"/>
        </w:rPr>
        <w:t>75,000 - $85,000</w:t>
      </w:r>
      <w:r w:rsidR="003A4A8C" w:rsidRPr="0031131C">
        <w:rPr>
          <w:rFonts w:asciiTheme="minorHAnsi" w:eastAsiaTheme="minorHAnsi" w:hAnsiTheme="minorHAnsi" w:cstheme="minorHAnsi"/>
          <w:b w:val="0"/>
          <w:color w:val="000000"/>
          <w:sz w:val="22"/>
        </w:rPr>
        <w:t xml:space="preserve"> depending on experience</w:t>
      </w:r>
      <w:r w:rsidRPr="0031131C">
        <w:rPr>
          <w:rFonts w:asciiTheme="minorHAnsi" w:eastAsiaTheme="minorHAnsi" w:hAnsiTheme="minorHAnsi" w:cstheme="minorHAnsi"/>
          <w:b w:val="0"/>
          <w:color w:val="000000"/>
          <w:sz w:val="22"/>
        </w:rPr>
        <w:t xml:space="preserve"> plus benefits, which include paid vacation; 1</w:t>
      </w:r>
      <w:r w:rsidR="003E453F" w:rsidRPr="0031131C">
        <w:rPr>
          <w:rFonts w:asciiTheme="minorHAnsi" w:eastAsiaTheme="minorHAnsi" w:hAnsiTheme="minorHAnsi" w:cstheme="minorHAnsi"/>
          <w:b w:val="0"/>
          <w:color w:val="000000"/>
          <w:sz w:val="22"/>
        </w:rPr>
        <w:t>1</w:t>
      </w:r>
      <w:r w:rsidRPr="0031131C">
        <w:rPr>
          <w:rFonts w:asciiTheme="minorHAnsi" w:eastAsiaTheme="minorHAnsi" w:hAnsiTheme="minorHAnsi" w:cstheme="minorHAnsi"/>
          <w:b w:val="0"/>
          <w:color w:val="000000"/>
          <w:sz w:val="22"/>
        </w:rPr>
        <w:t xml:space="preserve"> holidays; new parent leave; 100% employee premium paid for medical/dental/vision insurance; </w:t>
      </w:r>
      <w:r w:rsidR="001D6979" w:rsidRPr="0031131C">
        <w:rPr>
          <w:rFonts w:asciiTheme="minorHAnsi" w:eastAsiaTheme="minorHAnsi" w:hAnsiTheme="minorHAnsi" w:cstheme="minorHAnsi"/>
          <w:b w:val="0"/>
          <w:color w:val="000000"/>
          <w:sz w:val="22"/>
        </w:rPr>
        <w:t xml:space="preserve">5% </w:t>
      </w:r>
      <w:r w:rsidRPr="0031131C">
        <w:rPr>
          <w:rFonts w:asciiTheme="minorHAnsi" w:eastAsiaTheme="minorHAnsi" w:hAnsiTheme="minorHAnsi" w:cstheme="minorHAnsi"/>
          <w:b w:val="0"/>
          <w:color w:val="000000"/>
          <w:sz w:val="22"/>
        </w:rPr>
        <w:t>retirement contribution; short</w:t>
      </w:r>
      <w:r w:rsidRPr="005A2116">
        <w:rPr>
          <w:rFonts w:asciiTheme="minorHAnsi" w:eastAsiaTheme="minorHAnsi" w:hAnsiTheme="minorHAnsi" w:cstheme="minorHAnsi"/>
          <w:b w:val="0"/>
          <w:color w:val="000000"/>
          <w:sz w:val="22"/>
        </w:rPr>
        <w:t xml:space="preserve"> and long-term disability and life insurance; </w:t>
      </w:r>
      <w:r w:rsidR="00EF29E8" w:rsidRPr="005A2116">
        <w:rPr>
          <w:rFonts w:asciiTheme="minorHAnsi" w:eastAsiaTheme="minorHAnsi" w:hAnsiTheme="minorHAnsi" w:cstheme="minorHAnsi"/>
          <w:b w:val="0"/>
          <w:color w:val="000000"/>
          <w:sz w:val="22"/>
        </w:rPr>
        <w:t xml:space="preserve">transportation benefit; </w:t>
      </w:r>
      <w:r w:rsidRPr="005A2116">
        <w:rPr>
          <w:rFonts w:asciiTheme="minorHAnsi" w:eastAsiaTheme="minorHAnsi" w:hAnsiTheme="minorHAnsi" w:cstheme="minorHAnsi"/>
          <w:b w:val="0"/>
          <w:color w:val="000000"/>
          <w:sz w:val="22"/>
        </w:rPr>
        <w:t xml:space="preserve">and professional development. </w:t>
      </w:r>
      <w:r w:rsidR="00E9224D" w:rsidRPr="005A2116">
        <w:rPr>
          <w:rFonts w:asciiTheme="minorHAnsi" w:eastAsiaTheme="minorHAnsi" w:hAnsiTheme="minorHAnsi" w:cstheme="minorHAnsi"/>
          <w:b w:val="0"/>
          <w:color w:val="000000"/>
          <w:sz w:val="22"/>
        </w:rPr>
        <w:t xml:space="preserve">This is a </w:t>
      </w:r>
      <w:r w:rsidR="00F22769" w:rsidRPr="005A2116">
        <w:rPr>
          <w:rFonts w:asciiTheme="minorHAnsi" w:eastAsiaTheme="minorHAnsi" w:hAnsiTheme="minorHAnsi" w:cstheme="minorHAnsi"/>
          <w:b w:val="0"/>
          <w:color w:val="000000"/>
          <w:sz w:val="22"/>
        </w:rPr>
        <w:t>Fair Labor Standards Act (</w:t>
      </w:r>
      <w:r w:rsidR="00E9224D" w:rsidRPr="005A2116">
        <w:rPr>
          <w:rFonts w:asciiTheme="minorHAnsi" w:eastAsiaTheme="minorHAnsi" w:hAnsiTheme="minorHAnsi" w:cstheme="minorHAnsi"/>
          <w:b w:val="0"/>
          <w:color w:val="000000"/>
          <w:sz w:val="22"/>
        </w:rPr>
        <w:t>FLSA</w:t>
      </w:r>
      <w:r w:rsidR="00F22769" w:rsidRPr="005A2116">
        <w:rPr>
          <w:rFonts w:asciiTheme="minorHAnsi" w:eastAsiaTheme="minorHAnsi" w:hAnsiTheme="minorHAnsi" w:cstheme="minorHAnsi"/>
          <w:b w:val="0"/>
          <w:color w:val="000000"/>
          <w:sz w:val="22"/>
        </w:rPr>
        <w:t>)</w:t>
      </w:r>
      <w:r w:rsidR="00E9224D" w:rsidRPr="005A2116">
        <w:rPr>
          <w:rFonts w:asciiTheme="minorHAnsi" w:eastAsiaTheme="minorHAnsi" w:hAnsiTheme="minorHAnsi" w:cstheme="minorHAnsi"/>
          <w:b w:val="0"/>
          <w:color w:val="000000"/>
          <w:sz w:val="22"/>
        </w:rPr>
        <w:t xml:space="preserve"> status exempt position</w:t>
      </w:r>
      <w:r w:rsidR="001C2F00">
        <w:rPr>
          <w:rFonts w:asciiTheme="minorHAnsi" w:eastAsiaTheme="minorHAnsi" w:hAnsiTheme="minorHAnsi" w:cstheme="minorHAnsi"/>
          <w:b w:val="0"/>
          <w:color w:val="000000"/>
          <w:sz w:val="22"/>
        </w:rPr>
        <w:t xml:space="preserve"> with a flexible remote option.  </w:t>
      </w:r>
    </w:p>
    <w:p w14:paraId="5C5C52F3" w14:textId="77777777" w:rsidR="007310AB" w:rsidRPr="005A2116" w:rsidRDefault="007310AB" w:rsidP="00661A66">
      <w:pPr>
        <w:autoSpaceDE w:val="0"/>
        <w:autoSpaceDN w:val="0"/>
        <w:adjustRightInd w:val="0"/>
        <w:spacing w:after="0" w:line="240" w:lineRule="auto"/>
        <w:rPr>
          <w:rFonts w:asciiTheme="minorHAnsi" w:eastAsiaTheme="minorHAnsi" w:hAnsiTheme="minorHAnsi" w:cstheme="minorHAnsi"/>
          <w:bCs/>
          <w:sz w:val="22"/>
        </w:rPr>
      </w:pPr>
    </w:p>
    <w:p w14:paraId="6FF6297B" w14:textId="496D9012" w:rsidR="002D43C9" w:rsidRPr="005A2116" w:rsidRDefault="00514124" w:rsidP="00661A66">
      <w:pPr>
        <w:autoSpaceDE w:val="0"/>
        <w:autoSpaceDN w:val="0"/>
        <w:adjustRightInd w:val="0"/>
        <w:spacing w:after="0" w:line="240" w:lineRule="auto"/>
        <w:rPr>
          <w:rFonts w:asciiTheme="minorHAnsi" w:eastAsiaTheme="minorHAnsi" w:hAnsiTheme="minorHAnsi" w:cstheme="minorHAnsi"/>
          <w:bCs/>
          <w:sz w:val="22"/>
        </w:rPr>
      </w:pPr>
      <w:r w:rsidRPr="005A2116">
        <w:rPr>
          <w:rFonts w:asciiTheme="minorHAnsi" w:eastAsiaTheme="minorHAnsi" w:hAnsiTheme="minorHAnsi" w:cstheme="minorHAnsi"/>
          <w:b w:val="0"/>
          <w:noProof/>
          <w:sz w:val="22"/>
        </w:rPr>
        <mc:AlternateContent>
          <mc:Choice Requires="wps">
            <w:drawing>
              <wp:anchor distT="0" distB="0" distL="114300" distR="114300" simplePos="0" relativeHeight="251667456" behindDoc="0" locked="0" layoutInCell="1" allowOverlap="1" wp14:anchorId="787D0033" wp14:editId="0B3CEBF7">
                <wp:simplePos x="0" y="0"/>
                <wp:positionH relativeFrom="margin">
                  <wp:align>right</wp:align>
                </wp:positionH>
                <wp:positionV relativeFrom="paragraph">
                  <wp:posOffset>273685</wp:posOffset>
                </wp:positionV>
                <wp:extent cx="658368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5836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E2488EC" id="Straight Connector 9"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2pt,21.55pt" to="985.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" strokecolor="black [3200]" strokeweight="1.5pt">
                <v:stroke joinstyle="miter"/>
                <w10:wrap anchorx="margin"/>
              </v:line>
            </w:pict>
          </mc:Fallback>
        </mc:AlternateContent>
      </w:r>
      <w:r w:rsidR="00B3182D" w:rsidRPr="005A2116">
        <w:rPr>
          <w:rFonts w:asciiTheme="minorHAnsi" w:eastAsiaTheme="minorHAnsi" w:hAnsiTheme="minorHAnsi" w:cstheme="minorHAnsi"/>
          <w:bCs/>
          <w:sz w:val="22"/>
        </w:rPr>
        <w:t>ORGANIZATIONAL OVERVIEW</w:t>
      </w:r>
      <w:r w:rsidR="00EB3EAE" w:rsidRPr="005A2116">
        <w:rPr>
          <w:rFonts w:asciiTheme="minorHAnsi" w:eastAsiaTheme="minorHAnsi" w:hAnsiTheme="minorHAnsi" w:cstheme="minorHAnsi"/>
          <w:bCs/>
          <w:sz w:val="22"/>
        </w:rPr>
        <w:t xml:space="preserve"> AND CONTEXT</w:t>
      </w:r>
      <w:r w:rsidR="00951DFB" w:rsidRPr="005A2116">
        <w:rPr>
          <w:rFonts w:asciiTheme="minorHAnsi" w:eastAsiaTheme="minorHAnsi" w:hAnsiTheme="minorHAnsi" w:cstheme="minorHAnsi"/>
          <w:bCs/>
          <w:sz w:val="22"/>
        </w:rPr>
        <w:br/>
      </w:r>
    </w:p>
    <w:p w14:paraId="1335B070" w14:textId="38429C64" w:rsidR="0064233E" w:rsidRPr="005A2116" w:rsidRDefault="0064233E" w:rsidP="00661A66">
      <w:pPr>
        <w:autoSpaceDE w:val="0"/>
        <w:autoSpaceDN w:val="0"/>
        <w:adjustRightInd w:val="0"/>
        <w:spacing w:after="0" w:line="240" w:lineRule="auto"/>
        <w:rPr>
          <w:rFonts w:asciiTheme="minorHAnsi" w:eastAsiaTheme="minorHAnsi" w:hAnsiTheme="minorHAnsi" w:cstheme="minorHAnsi"/>
          <w:b w:val="0"/>
          <w:sz w:val="22"/>
        </w:rPr>
      </w:pPr>
      <w:r w:rsidRPr="005A2116">
        <w:rPr>
          <w:rFonts w:asciiTheme="minorHAnsi" w:eastAsiaTheme="minorHAnsi" w:hAnsiTheme="minorHAnsi" w:cstheme="minorHAnsi"/>
          <w:b w:val="0"/>
          <w:color w:val="000000"/>
          <w:sz w:val="22"/>
        </w:rPr>
        <w:t>When NCFP was founded, philanthropy as a professional field was nascent and NCFP developed programs to successfully meet the needs of the family philanthropists it served at that time. Organizations serving philanthropists were not common</w:t>
      </w:r>
      <w:r w:rsidR="008559FB" w:rsidRPr="005A2116">
        <w:rPr>
          <w:rFonts w:asciiTheme="minorHAnsi" w:eastAsiaTheme="minorHAnsi" w:hAnsiTheme="minorHAnsi" w:cstheme="minorHAnsi"/>
          <w:b w:val="0"/>
          <w:color w:val="000000"/>
          <w:sz w:val="22"/>
        </w:rPr>
        <w:t>, and</w:t>
      </w:r>
      <w:r w:rsidRPr="005A2116">
        <w:rPr>
          <w:rFonts w:asciiTheme="minorHAnsi" w:eastAsiaTheme="minorHAnsi" w:hAnsiTheme="minorHAnsi" w:cstheme="minorHAnsi"/>
          <w:b w:val="0"/>
          <w:color w:val="000000"/>
          <w:sz w:val="22"/>
        </w:rPr>
        <w:t xml:space="preserve"> NCFP was instrumental in organizing and building a base of knowledge to support the development of a now recognized field of family philanthropy. </w:t>
      </w:r>
    </w:p>
    <w:p w14:paraId="0BBDCE5A" w14:textId="77777777" w:rsidR="00951DFB" w:rsidRPr="005A2116" w:rsidRDefault="00951DFB" w:rsidP="00661A66">
      <w:pPr>
        <w:autoSpaceDE w:val="0"/>
        <w:autoSpaceDN w:val="0"/>
        <w:adjustRightInd w:val="0"/>
        <w:spacing w:after="0" w:line="240" w:lineRule="auto"/>
        <w:rPr>
          <w:rFonts w:asciiTheme="minorHAnsi" w:eastAsiaTheme="minorHAnsi" w:hAnsiTheme="minorHAnsi" w:cstheme="minorHAnsi"/>
          <w:b w:val="0"/>
          <w:color w:val="000000"/>
          <w:sz w:val="22"/>
        </w:rPr>
      </w:pPr>
    </w:p>
    <w:p w14:paraId="612AEC2E" w14:textId="6E766A6A" w:rsidR="0064233E" w:rsidRPr="005A2116" w:rsidRDefault="0064233E" w:rsidP="00661A66">
      <w:pPr>
        <w:autoSpaceDE w:val="0"/>
        <w:autoSpaceDN w:val="0"/>
        <w:adjustRightInd w:val="0"/>
        <w:spacing w:after="0" w:line="240" w:lineRule="auto"/>
        <w:rPr>
          <w:rFonts w:asciiTheme="minorHAnsi" w:eastAsiaTheme="minorHAnsi" w:hAnsiTheme="minorHAnsi" w:cstheme="minorHAnsi"/>
          <w:b w:val="0"/>
          <w:color w:val="000000"/>
          <w:sz w:val="22"/>
        </w:rPr>
      </w:pPr>
      <w:r w:rsidRPr="005A2116">
        <w:rPr>
          <w:rFonts w:asciiTheme="minorHAnsi" w:eastAsiaTheme="minorHAnsi" w:hAnsiTheme="minorHAnsi" w:cstheme="minorHAnsi"/>
          <w:b w:val="0"/>
          <w:color w:val="000000"/>
          <w:sz w:val="22"/>
        </w:rPr>
        <w:t xml:space="preserve">Today, the field of philanthropy is crowded with consultants, financial advisors, membership organizations, </w:t>
      </w:r>
      <w:r w:rsidR="00D76461" w:rsidRPr="005A2116">
        <w:rPr>
          <w:rFonts w:asciiTheme="minorHAnsi" w:eastAsiaTheme="minorHAnsi" w:hAnsiTheme="minorHAnsi" w:cstheme="minorHAnsi"/>
          <w:b w:val="0"/>
          <w:color w:val="000000"/>
          <w:sz w:val="22"/>
        </w:rPr>
        <w:t>and ac</w:t>
      </w:r>
      <w:r w:rsidRPr="005A2116">
        <w:rPr>
          <w:rFonts w:asciiTheme="minorHAnsi" w:eastAsiaTheme="minorHAnsi" w:hAnsiTheme="minorHAnsi" w:cstheme="minorHAnsi"/>
          <w:b w:val="0"/>
          <w:color w:val="000000"/>
          <w:sz w:val="22"/>
        </w:rPr>
        <w:t xml:space="preserve">ademic centers. </w:t>
      </w:r>
      <w:r w:rsidR="00D76461" w:rsidRPr="005A2116">
        <w:rPr>
          <w:rFonts w:asciiTheme="minorHAnsi" w:eastAsiaTheme="minorHAnsi" w:hAnsiTheme="minorHAnsi" w:cstheme="minorHAnsi"/>
          <w:b w:val="0"/>
          <w:color w:val="000000"/>
          <w:sz w:val="22"/>
        </w:rPr>
        <w:t>T</w:t>
      </w:r>
      <w:r w:rsidRPr="005A2116">
        <w:rPr>
          <w:rFonts w:asciiTheme="minorHAnsi" w:eastAsiaTheme="minorHAnsi" w:hAnsiTheme="minorHAnsi" w:cstheme="minorHAnsi"/>
          <w:b w:val="0"/>
          <w:color w:val="000000"/>
          <w:sz w:val="22"/>
        </w:rPr>
        <w:t xml:space="preserve">he pace of change in external context has rapidly accelerated as the field reckons with national disruption, the effects of climate change, health crises and long-standing structural inequities. </w:t>
      </w:r>
      <w:r w:rsidR="00556BF5" w:rsidRPr="005A2116">
        <w:rPr>
          <w:rFonts w:asciiTheme="minorHAnsi" w:eastAsiaTheme="minorHAnsi" w:hAnsiTheme="minorHAnsi" w:cstheme="minorHAnsi"/>
          <w:b w:val="0"/>
          <w:color w:val="000000"/>
          <w:sz w:val="22"/>
        </w:rPr>
        <w:t xml:space="preserve">The field of family philanthropy is calling for support to respond to an increasingly intersectional world, requiring social-impact investments that are more strategic, justice-minded, and effective. Motivations for engaging in philanthropy, the structures that support giving, and the very definitions of philanthropy and family, are changing and being challenged. </w:t>
      </w:r>
    </w:p>
    <w:p w14:paraId="46B39A05" w14:textId="77777777" w:rsidR="0064233E" w:rsidRPr="005A2116" w:rsidRDefault="0064233E" w:rsidP="00661A66">
      <w:pPr>
        <w:autoSpaceDE w:val="0"/>
        <w:autoSpaceDN w:val="0"/>
        <w:adjustRightInd w:val="0"/>
        <w:spacing w:after="0" w:line="240" w:lineRule="auto"/>
        <w:rPr>
          <w:rFonts w:asciiTheme="minorHAnsi" w:eastAsiaTheme="minorHAnsi" w:hAnsiTheme="minorHAnsi" w:cstheme="minorHAnsi"/>
          <w:b w:val="0"/>
          <w:color w:val="000000"/>
          <w:sz w:val="22"/>
        </w:rPr>
      </w:pPr>
    </w:p>
    <w:p w14:paraId="6E690414" w14:textId="277B385C" w:rsidR="0064233E" w:rsidRPr="005A2116" w:rsidRDefault="0064233E" w:rsidP="00661A66">
      <w:pPr>
        <w:autoSpaceDE w:val="0"/>
        <w:autoSpaceDN w:val="0"/>
        <w:adjustRightInd w:val="0"/>
        <w:spacing w:after="0" w:line="240" w:lineRule="auto"/>
        <w:rPr>
          <w:rFonts w:asciiTheme="minorHAnsi" w:hAnsiTheme="minorHAnsi" w:cstheme="minorHAnsi"/>
          <w:b w:val="0"/>
          <w:bCs/>
          <w:sz w:val="22"/>
        </w:rPr>
      </w:pPr>
      <w:r w:rsidRPr="005A2116">
        <w:rPr>
          <w:rFonts w:asciiTheme="minorHAnsi" w:eastAsiaTheme="minorHAnsi" w:hAnsiTheme="minorHAnsi" w:cstheme="minorHAnsi"/>
          <w:b w:val="0"/>
          <w:color w:val="000000"/>
          <w:sz w:val="22"/>
        </w:rPr>
        <w:t>NCFP is respond</w:t>
      </w:r>
      <w:r w:rsidR="008559FB" w:rsidRPr="005A2116">
        <w:rPr>
          <w:rFonts w:asciiTheme="minorHAnsi" w:eastAsiaTheme="minorHAnsi" w:hAnsiTheme="minorHAnsi" w:cstheme="minorHAnsi"/>
          <w:b w:val="0"/>
          <w:color w:val="000000"/>
          <w:sz w:val="22"/>
        </w:rPr>
        <w:t>ing</w:t>
      </w:r>
      <w:r w:rsidRPr="005A2116">
        <w:rPr>
          <w:rFonts w:asciiTheme="minorHAnsi" w:eastAsiaTheme="minorHAnsi" w:hAnsiTheme="minorHAnsi" w:cstheme="minorHAnsi"/>
          <w:b w:val="0"/>
          <w:color w:val="000000"/>
          <w:sz w:val="22"/>
        </w:rPr>
        <w:t xml:space="preserve"> with support that is agile, evolving, and increasingly co-created by stakeholders and partners in the field.</w:t>
      </w:r>
      <w:r w:rsidR="0076611D" w:rsidRPr="005A2116">
        <w:rPr>
          <w:rFonts w:asciiTheme="minorHAnsi" w:eastAsiaTheme="minorHAnsi" w:hAnsiTheme="minorHAnsi" w:cstheme="minorHAnsi"/>
          <w:b w:val="0"/>
          <w:color w:val="000000"/>
          <w:sz w:val="22"/>
        </w:rPr>
        <w:t xml:space="preserve"> </w:t>
      </w:r>
      <w:r w:rsidRPr="005A2116">
        <w:rPr>
          <w:rFonts w:asciiTheme="minorHAnsi" w:hAnsiTheme="minorHAnsi" w:cstheme="minorHAnsi"/>
          <w:b w:val="0"/>
          <w:bCs/>
          <w:sz w:val="22"/>
        </w:rPr>
        <w:t xml:space="preserve">To achieve this, NCFP </w:t>
      </w:r>
      <w:r w:rsidR="00B64785" w:rsidRPr="005A2116">
        <w:rPr>
          <w:rFonts w:asciiTheme="minorHAnsi" w:hAnsiTheme="minorHAnsi" w:cstheme="minorHAnsi"/>
          <w:b w:val="0"/>
          <w:bCs/>
          <w:sz w:val="22"/>
        </w:rPr>
        <w:t>has adopted</w:t>
      </w:r>
      <w:r w:rsidRPr="005A2116">
        <w:rPr>
          <w:rFonts w:asciiTheme="minorHAnsi" w:hAnsiTheme="minorHAnsi" w:cstheme="minorHAnsi"/>
          <w:b w:val="0"/>
          <w:bCs/>
          <w:sz w:val="22"/>
        </w:rPr>
        <w:t xml:space="preserve"> a new strategic plan, with a theory of impact linked to a clear business </w:t>
      </w:r>
      <w:r w:rsidRPr="005A2116">
        <w:rPr>
          <w:rFonts w:asciiTheme="minorHAnsi" w:hAnsiTheme="minorHAnsi" w:cstheme="minorHAnsi"/>
          <w:b w:val="0"/>
          <w:bCs/>
          <w:sz w:val="22"/>
        </w:rPr>
        <w:lastRenderedPageBreak/>
        <w:t xml:space="preserve">model, that calls for both an expansion in the number of families served as well as a deepening of their engagement toward more effective practices. </w:t>
      </w:r>
    </w:p>
    <w:p w14:paraId="4DCE6ADA" w14:textId="77777777" w:rsidR="0064233E" w:rsidRPr="005A2116" w:rsidRDefault="0064233E" w:rsidP="00661A66">
      <w:pPr>
        <w:contextualSpacing/>
        <w:rPr>
          <w:rFonts w:asciiTheme="minorHAnsi" w:hAnsiTheme="minorHAnsi" w:cstheme="minorHAnsi"/>
          <w:b w:val="0"/>
          <w:bCs/>
          <w:sz w:val="22"/>
        </w:rPr>
      </w:pPr>
    </w:p>
    <w:p w14:paraId="4D133CAA" w14:textId="50671851" w:rsidR="0064233E" w:rsidRPr="005A2116" w:rsidRDefault="0064233E" w:rsidP="00661A66">
      <w:pPr>
        <w:contextualSpacing/>
        <w:rPr>
          <w:rFonts w:asciiTheme="minorHAnsi" w:hAnsiTheme="minorHAnsi" w:cstheme="minorHAnsi"/>
          <w:b w:val="0"/>
          <w:bCs/>
          <w:sz w:val="22"/>
        </w:rPr>
      </w:pPr>
      <w:r w:rsidRPr="005A2116">
        <w:rPr>
          <w:rFonts w:asciiTheme="minorHAnsi" w:hAnsiTheme="minorHAnsi" w:cstheme="minorHAnsi"/>
          <w:b w:val="0"/>
          <w:bCs/>
          <w:sz w:val="22"/>
        </w:rPr>
        <w:t xml:space="preserve">NCFP, guided by its refreshed theory of impact, works to:   </w:t>
      </w:r>
    </w:p>
    <w:p w14:paraId="760B35A0" w14:textId="06CDD39E" w:rsidR="0064233E" w:rsidRPr="005A2116" w:rsidRDefault="0064233E" w:rsidP="00661A66">
      <w:pPr>
        <w:numPr>
          <w:ilvl w:val="0"/>
          <w:numId w:val="31"/>
        </w:numPr>
        <w:spacing w:after="0" w:line="240" w:lineRule="auto"/>
        <w:rPr>
          <w:rFonts w:asciiTheme="minorHAnsi" w:eastAsia="MS Mincho" w:hAnsiTheme="minorHAnsi" w:cstheme="minorHAnsi"/>
          <w:b w:val="0"/>
          <w:sz w:val="22"/>
          <w:lang w:eastAsia="ja-JP"/>
        </w:rPr>
      </w:pPr>
      <w:r w:rsidRPr="005A2116">
        <w:rPr>
          <w:rFonts w:asciiTheme="minorHAnsi" w:eastAsia="MS Mincho" w:hAnsiTheme="minorHAnsi" w:cstheme="minorHAnsi"/>
          <w:b w:val="0"/>
          <w:sz w:val="22"/>
          <w:lang w:eastAsia="ja-JP"/>
        </w:rPr>
        <w:t>Elevate a vision for family philanthropy, including the potential and practices of impactful and intentional giving</w:t>
      </w:r>
      <w:r w:rsidR="009C382B" w:rsidRPr="005A2116">
        <w:rPr>
          <w:rFonts w:asciiTheme="minorHAnsi" w:eastAsia="MS Mincho" w:hAnsiTheme="minorHAnsi" w:cstheme="minorHAnsi"/>
          <w:b w:val="0"/>
          <w:sz w:val="22"/>
          <w:lang w:eastAsia="ja-JP"/>
        </w:rPr>
        <w:t>.</w:t>
      </w:r>
    </w:p>
    <w:p w14:paraId="213C0D32" w14:textId="3BA3E852" w:rsidR="00951DFB" w:rsidRPr="005A2116" w:rsidRDefault="00951DFB" w:rsidP="00661A66">
      <w:pPr>
        <w:numPr>
          <w:ilvl w:val="0"/>
          <w:numId w:val="31"/>
        </w:numPr>
        <w:spacing w:after="0" w:line="240" w:lineRule="auto"/>
        <w:rPr>
          <w:rFonts w:asciiTheme="minorHAnsi" w:eastAsia="MS Mincho" w:hAnsiTheme="minorHAnsi" w:cstheme="minorHAnsi"/>
          <w:b w:val="0"/>
          <w:sz w:val="22"/>
          <w:lang w:eastAsia="ja-JP"/>
        </w:rPr>
      </w:pPr>
      <w:r w:rsidRPr="005A2116">
        <w:rPr>
          <w:rFonts w:asciiTheme="minorHAnsi" w:eastAsia="MS Mincho" w:hAnsiTheme="minorHAnsi" w:cstheme="minorHAnsi"/>
          <w:b w:val="0"/>
          <w:sz w:val="22"/>
          <w:lang w:eastAsia="ja-JP"/>
        </w:rPr>
        <w:t>Equip families and their partners to achieve purposeful outcomes with curated and relevant tools, resources, and skills.</w:t>
      </w:r>
    </w:p>
    <w:p w14:paraId="14475982" w14:textId="7C3296C2" w:rsidR="0064233E" w:rsidRPr="005A2116" w:rsidRDefault="0064233E" w:rsidP="00661A66">
      <w:pPr>
        <w:numPr>
          <w:ilvl w:val="0"/>
          <w:numId w:val="31"/>
        </w:numPr>
        <w:autoSpaceDE w:val="0"/>
        <w:autoSpaceDN w:val="0"/>
        <w:adjustRightInd w:val="0"/>
        <w:spacing w:after="0" w:line="240" w:lineRule="auto"/>
        <w:rPr>
          <w:rFonts w:asciiTheme="minorHAnsi" w:hAnsiTheme="minorHAnsi" w:cstheme="minorHAnsi"/>
          <w:b w:val="0"/>
          <w:bCs/>
          <w:sz w:val="22"/>
        </w:rPr>
      </w:pPr>
      <w:r w:rsidRPr="005A2116">
        <w:rPr>
          <w:rFonts w:asciiTheme="minorHAnsi" w:eastAsia="MS Mincho" w:hAnsiTheme="minorHAnsi" w:cstheme="minorHAnsi"/>
          <w:b w:val="0"/>
          <w:sz w:val="22"/>
          <w:lang w:eastAsia="ja-JP"/>
        </w:rPr>
        <w:t>Activate and connect a diverse and engaged peer community of philanthropic families and partners</w:t>
      </w:r>
      <w:r w:rsidR="009C382B" w:rsidRPr="005A2116">
        <w:rPr>
          <w:rFonts w:asciiTheme="minorHAnsi" w:eastAsia="MS Mincho" w:hAnsiTheme="minorHAnsi" w:cstheme="minorHAnsi"/>
          <w:b w:val="0"/>
          <w:sz w:val="22"/>
          <w:lang w:eastAsia="ja-JP"/>
        </w:rPr>
        <w:t>.</w:t>
      </w:r>
    </w:p>
    <w:p w14:paraId="717998B5" w14:textId="77777777" w:rsidR="00F051C3" w:rsidRPr="005A2116" w:rsidRDefault="00F051C3" w:rsidP="00661A66">
      <w:pPr>
        <w:autoSpaceDE w:val="0"/>
        <w:autoSpaceDN w:val="0"/>
        <w:adjustRightInd w:val="0"/>
        <w:spacing w:after="0" w:line="240" w:lineRule="auto"/>
        <w:rPr>
          <w:rFonts w:asciiTheme="minorHAnsi" w:hAnsiTheme="minorHAnsi" w:cstheme="minorHAnsi"/>
          <w:b w:val="0"/>
          <w:bCs/>
          <w:sz w:val="22"/>
        </w:rPr>
      </w:pPr>
    </w:p>
    <w:p w14:paraId="27D79EB4" w14:textId="48B07E91" w:rsidR="008071D7" w:rsidRPr="005A2116" w:rsidRDefault="00DC732A" w:rsidP="00661A66">
      <w:pPr>
        <w:autoSpaceDE w:val="0"/>
        <w:autoSpaceDN w:val="0"/>
        <w:adjustRightInd w:val="0"/>
        <w:spacing w:after="0" w:line="240" w:lineRule="auto"/>
        <w:rPr>
          <w:rFonts w:asciiTheme="minorHAnsi" w:eastAsiaTheme="minorHAnsi" w:hAnsiTheme="minorHAnsi" w:cstheme="minorHAnsi"/>
          <w:bCs/>
          <w:sz w:val="22"/>
        </w:rPr>
      </w:pPr>
      <w:r w:rsidRPr="005A2116">
        <w:rPr>
          <w:rFonts w:asciiTheme="minorHAnsi" w:eastAsiaTheme="minorHAnsi" w:hAnsiTheme="minorHAnsi" w:cstheme="minorHAnsi"/>
          <w:bCs/>
          <w:sz w:val="22"/>
        </w:rPr>
        <w:t>CORE</w:t>
      </w:r>
      <w:r w:rsidR="0092777E" w:rsidRPr="005A2116">
        <w:rPr>
          <w:rFonts w:asciiTheme="minorHAnsi" w:eastAsiaTheme="minorHAnsi" w:hAnsiTheme="minorHAnsi" w:cstheme="minorHAnsi"/>
          <w:bCs/>
          <w:sz w:val="22"/>
        </w:rPr>
        <w:t xml:space="preserve"> FUNCTIONS AND RESPONSIBILITIES</w:t>
      </w:r>
    </w:p>
    <w:p w14:paraId="1C45F5DB" w14:textId="62F3F1FF" w:rsidR="006A6CE7" w:rsidRPr="005A2116" w:rsidRDefault="00514124" w:rsidP="00661A66">
      <w:pPr>
        <w:autoSpaceDE w:val="0"/>
        <w:autoSpaceDN w:val="0"/>
        <w:adjustRightInd w:val="0"/>
        <w:spacing w:after="0" w:line="240" w:lineRule="auto"/>
        <w:rPr>
          <w:rFonts w:asciiTheme="minorHAnsi" w:hAnsiTheme="minorHAnsi" w:cstheme="minorHAnsi"/>
          <w:b w:val="0"/>
          <w:bCs/>
          <w:sz w:val="22"/>
        </w:rPr>
      </w:pPr>
      <w:r w:rsidRPr="005A2116">
        <w:rPr>
          <w:rFonts w:asciiTheme="minorHAnsi" w:eastAsiaTheme="minorHAnsi" w:hAnsiTheme="minorHAnsi" w:cstheme="minorHAnsi"/>
          <w:b w:val="0"/>
          <w:noProof/>
          <w:sz w:val="22"/>
        </w:rPr>
        <mc:AlternateContent>
          <mc:Choice Requires="wps">
            <w:drawing>
              <wp:anchor distT="0" distB="0" distL="114300" distR="114300" simplePos="0" relativeHeight="251669504" behindDoc="0" locked="0" layoutInCell="1" allowOverlap="1" wp14:anchorId="579766B0" wp14:editId="55AA8EA9">
                <wp:simplePos x="0" y="0"/>
                <wp:positionH relativeFrom="margin">
                  <wp:align>right</wp:align>
                </wp:positionH>
                <wp:positionV relativeFrom="paragraph">
                  <wp:posOffset>83820</wp:posOffset>
                </wp:positionV>
                <wp:extent cx="658368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65836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84DEAA3" id="Straight Connector 10"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2pt,6.6pt" to="985.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" strokecolor="black [3200]" strokeweight="1.5pt">
                <v:stroke joinstyle="miter"/>
                <w10:wrap anchorx="margin"/>
              </v:line>
            </w:pict>
          </mc:Fallback>
        </mc:AlternateContent>
      </w:r>
      <w:r w:rsidRPr="005A2116">
        <w:rPr>
          <w:rFonts w:asciiTheme="minorHAnsi" w:eastAsiaTheme="minorHAnsi" w:hAnsiTheme="minorHAnsi" w:cstheme="minorHAnsi"/>
          <w:bCs/>
          <w:sz w:val="22"/>
        </w:rPr>
        <w:br/>
      </w:r>
    </w:p>
    <w:p w14:paraId="18ADAF9A" w14:textId="77777777" w:rsidR="0031131C" w:rsidRPr="0031131C" w:rsidRDefault="0031131C" w:rsidP="0031131C">
      <w:p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Member Engagement / Donor Relations (50%)</w:t>
      </w:r>
    </w:p>
    <w:p w14:paraId="5A3655ED" w14:textId="6EC302C7"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Plan and implement cultivation opportunities for existing members and prospects (i.e. – new member orientations, welcome and discovery calls, post-event follow up)</w:t>
      </w:r>
    </w:p>
    <w:p w14:paraId="718B3AAA" w14:textId="3C091630"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Pr>
          <w:rFonts w:asciiTheme="minorHAnsi" w:hAnsiTheme="minorHAnsi" w:cstheme="minorHAnsi"/>
          <w:b w:val="0"/>
          <w:bCs/>
          <w:sz w:val="22"/>
        </w:rPr>
        <w:t>Manage</w:t>
      </w:r>
      <w:r w:rsidRPr="0031131C">
        <w:rPr>
          <w:rFonts w:asciiTheme="minorHAnsi" w:hAnsiTheme="minorHAnsi" w:cstheme="minorHAnsi"/>
          <w:b w:val="0"/>
          <w:bCs/>
          <w:sz w:val="22"/>
        </w:rPr>
        <w:t xml:space="preserve"> development </w:t>
      </w:r>
      <w:r>
        <w:rPr>
          <w:rFonts w:asciiTheme="minorHAnsi" w:hAnsiTheme="minorHAnsi" w:cstheme="minorHAnsi"/>
          <w:b w:val="0"/>
          <w:bCs/>
          <w:sz w:val="22"/>
        </w:rPr>
        <w:t>and implementation of</w:t>
      </w:r>
      <w:r w:rsidRPr="0031131C">
        <w:rPr>
          <w:rFonts w:asciiTheme="minorHAnsi" w:hAnsiTheme="minorHAnsi" w:cstheme="minorHAnsi"/>
          <w:b w:val="0"/>
          <w:bCs/>
          <w:sz w:val="22"/>
        </w:rPr>
        <w:t xml:space="preserve"> donor-specific communication</w:t>
      </w:r>
      <w:r>
        <w:rPr>
          <w:rFonts w:asciiTheme="minorHAnsi" w:hAnsiTheme="minorHAnsi" w:cstheme="minorHAnsi"/>
          <w:b w:val="0"/>
          <w:bCs/>
          <w:sz w:val="22"/>
        </w:rPr>
        <w:t xml:space="preserve"> plan</w:t>
      </w:r>
      <w:r w:rsidRPr="0031131C">
        <w:rPr>
          <w:rFonts w:asciiTheme="minorHAnsi" w:hAnsiTheme="minorHAnsi" w:cstheme="minorHAnsi"/>
          <w:b w:val="0"/>
          <w:bCs/>
          <w:sz w:val="22"/>
        </w:rPr>
        <w:t xml:space="preserve"> includ</w:t>
      </w:r>
      <w:r>
        <w:rPr>
          <w:rFonts w:asciiTheme="minorHAnsi" w:hAnsiTheme="minorHAnsi" w:cstheme="minorHAnsi"/>
          <w:b w:val="0"/>
          <w:bCs/>
          <w:sz w:val="22"/>
        </w:rPr>
        <w:t>ing</w:t>
      </w:r>
      <w:r w:rsidRPr="0031131C">
        <w:rPr>
          <w:rFonts w:asciiTheme="minorHAnsi" w:hAnsiTheme="minorHAnsi" w:cstheme="minorHAnsi"/>
          <w:b w:val="0"/>
          <w:bCs/>
          <w:sz w:val="22"/>
        </w:rPr>
        <w:t xml:space="preserve"> acknowledgment letters, renewal notices and reminders, blogs, and annual and mid-year reports</w:t>
      </w:r>
    </w:p>
    <w:p w14:paraId="0556763C" w14:textId="4364A8DC"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Pr>
          <w:rFonts w:asciiTheme="minorHAnsi" w:hAnsiTheme="minorHAnsi" w:cstheme="minorHAnsi"/>
          <w:b w:val="0"/>
          <w:bCs/>
          <w:sz w:val="22"/>
        </w:rPr>
        <w:t>Manage</w:t>
      </w:r>
      <w:r w:rsidRPr="0031131C">
        <w:rPr>
          <w:rFonts w:asciiTheme="minorHAnsi" w:hAnsiTheme="minorHAnsi" w:cstheme="minorHAnsi"/>
          <w:b w:val="0"/>
          <w:bCs/>
          <w:sz w:val="22"/>
        </w:rPr>
        <w:t xml:space="preserve"> facilitation of development committee and Friends of Family committee to support NCFP’s fundraising and network engagement initiatives </w:t>
      </w:r>
    </w:p>
    <w:p w14:paraId="787C44F1" w14:textId="77777777" w:rsidR="0031131C" w:rsidRDefault="0031131C" w:rsidP="0031131C">
      <w:pPr>
        <w:autoSpaceDE w:val="0"/>
        <w:autoSpaceDN w:val="0"/>
        <w:adjustRightInd w:val="0"/>
        <w:spacing w:after="0" w:line="240" w:lineRule="auto"/>
        <w:rPr>
          <w:rFonts w:asciiTheme="minorHAnsi" w:hAnsiTheme="minorHAnsi" w:cstheme="minorHAnsi"/>
          <w:b w:val="0"/>
          <w:bCs/>
          <w:sz w:val="22"/>
        </w:rPr>
      </w:pPr>
    </w:p>
    <w:p w14:paraId="6102939E" w14:textId="006B615A" w:rsidR="0031131C" w:rsidRPr="0031131C" w:rsidRDefault="0031131C" w:rsidP="0031131C">
      <w:p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Project Management / Recruitment and Retention (</w:t>
      </w:r>
      <w:r>
        <w:rPr>
          <w:rFonts w:asciiTheme="minorHAnsi" w:hAnsiTheme="minorHAnsi" w:cstheme="minorHAnsi"/>
          <w:b w:val="0"/>
          <w:bCs/>
          <w:sz w:val="22"/>
        </w:rPr>
        <w:t>40</w:t>
      </w:r>
      <w:r w:rsidRPr="0031131C">
        <w:rPr>
          <w:rFonts w:asciiTheme="minorHAnsi" w:hAnsiTheme="minorHAnsi" w:cstheme="minorHAnsi"/>
          <w:b w:val="0"/>
          <w:bCs/>
          <w:sz w:val="22"/>
        </w:rPr>
        <w:t>%)</w:t>
      </w:r>
    </w:p>
    <w:p w14:paraId="3AE5FA9A" w14:textId="696A9356"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Working closely with Director, Development &amp; Community, manage implementation of NCFP’s quarterly member touchpoint strategy; serve as a key liaison between members and program staff</w:t>
      </w:r>
    </w:p>
    <w:p w14:paraId="23CBB67F" w14:textId="4BE7ED01"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Conduct research on potential members, make recommendations on recruitment strategies based on prospect profile</w:t>
      </w:r>
    </w:p>
    <w:p w14:paraId="5924E3BA" w14:textId="5C34CAF5"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Prepare weekly and monthly reports to track progress towards recruitment and retention goals</w:t>
      </w:r>
    </w:p>
    <w:p w14:paraId="7D5912C9" w14:textId="77777777" w:rsidR="0031131C" w:rsidRDefault="0031131C" w:rsidP="0031131C">
      <w:pPr>
        <w:autoSpaceDE w:val="0"/>
        <w:autoSpaceDN w:val="0"/>
        <w:adjustRightInd w:val="0"/>
        <w:spacing w:after="0" w:line="240" w:lineRule="auto"/>
        <w:rPr>
          <w:rFonts w:asciiTheme="minorHAnsi" w:hAnsiTheme="minorHAnsi" w:cstheme="minorHAnsi"/>
          <w:b w:val="0"/>
          <w:bCs/>
          <w:sz w:val="22"/>
        </w:rPr>
      </w:pPr>
    </w:p>
    <w:p w14:paraId="77413C3F" w14:textId="52243154" w:rsidR="0031131C" w:rsidRPr="0031131C" w:rsidRDefault="0031131C" w:rsidP="0031131C">
      <w:p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Administrative Support (</w:t>
      </w:r>
      <w:r>
        <w:rPr>
          <w:rFonts w:asciiTheme="minorHAnsi" w:hAnsiTheme="minorHAnsi" w:cstheme="minorHAnsi"/>
          <w:b w:val="0"/>
          <w:bCs/>
          <w:sz w:val="22"/>
        </w:rPr>
        <w:t>1</w:t>
      </w:r>
      <w:r w:rsidRPr="0031131C">
        <w:rPr>
          <w:rFonts w:asciiTheme="minorHAnsi" w:hAnsiTheme="minorHAnsi" w:cstheme="minorHAnsi"/>
          <w:b w:val="0"/>
          <w:bCs/>
          <w:sz w:val="22"/>
        </w:rPr>
        <w:t>0%)</w:t>
      </w:r>
    </w:p>
    <w:p w14:paraId="1CB12963" w14:textId="129555D1"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Track and record member calls and emails; ensure member data is accurate and up-to-date</w:t>
      </w:r>
    </w:p>
    <w:p w14:paraId="538D6F0A" w14:textId="1DCCB729"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Support maintenance of network database including data entry, data cleaning, analysis and reporting</w:t>
      </w:r>
    </w:p>
    <w:p w14:paraId="73E9B5AF" w14:textId="30DF1BEC"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Provide data and information to support creation of monthly development report</w:t>
      </w:r>
    </w:p>
    <w:p w14:paraId="11D98E01" w14:textId="5F61C313" w:rsidR="0031131C" w:rsidRPr="0031131C" w:rsidRDefault="0031131C" w:rsidP="0031131C">
      <w:pPr>
        <w:pStyle w:val="ListParagraph"/>
        <w:numPr>
          <w:ilvl w:val="0"/>
          <w:numId w:val="45"/>
        </w:numPr>
        <w:autoSpaceDE w:val="0"/>
        <w:autoSpaceDN w:val="0"/>
        <w:adjustRightInd w:val="0"/>
        <w:spacing w:after="0" w:line="240" w:lineRule="auto"/>
        <w:rPr>
          <w:rFonts w:asciiTheme="minorHAnsi" w:hAnsiTheme="minorHAnsi" w:cstheme="minorHAnsi"/>
          <w:b w:val="0"/>
          <w:bCs/>
          <w:sz w:val="22"/>
        </w:rPr>
      </w:pPr>
      <w:r w:rsidRPr="0031131C">
        <w:rPr>
          <w:rFonts w:asciiTheme="minorHAnsi" w:hAnsiTheme="minorHAnsi" w:cstheme="minorHAnsi"/>
          <w:b w:val="0"/>
          <w:bCs/>
          <w:sz w:val="22"/>
        </w:rPr>
        <w:t>Prepare donor profile documents in advance of funder meetings to support senior management team</w:t>
      </w:r>
    </w:p>
    <w:p w14:paraId="74C9FFAE" w14:textId="77777777" w:rsidR="002776F0" w:rsidRPr="005A2116" w:rsidRDefault="002776F0" w:rsidP="00661A66">
      <w:pPr>
        <w:autoSpaceDE w:val="0"/>
        <w:autoSpaceDN w:val="0"/>
        <w:adjustRightInd w:val="0"/>
        <w:spacing w:after="0" w:line="240" w:lineRule="auto"/>
        <w:rPr>
          <w:rFonts w:asciiTheme="minorHAnsi" w:hAnsiTheme="minorHAnsi" w:cstheme="minorHAnsi"/>
          <w:sz w:val="22"/>
        </w:rPr>
      </w:pPr>
    </w:p>
    <w:p w14:paraId="12EE64E6" w14:textId="146B80E1" w:rsidR="00B06E52" w:rsidRPr="005A2116" w:rsidRDefault="00B06E52" w:rsidP="00661A66">
      <w:pPr>
        <w:autoSpaceDE w:val="0"/>
        <w:autoSpaceDN w:val="0"/>
        <w:adjustRightInd w:val="0"/>
        <w:spacing w:after="0" w:line="240" w:lineRule="auto"/>
        <w:rPr>
          <w:rFonts w:asciiTheme="minorHAnsi" w:hAnsiTheme="minorHAnsi" w:cstheme="minorHAnsi"/>
          <w:sz w:val="22"/>
        </w:rPr>
      </w:pPr>
      <w:r w:rsidRPr="005A2116">
        <w:rPr>
          <w:rFonts w:asciiTheme="minorHAnsi" w:hAnsiTheme="minorHAnsi" w:cstheme="minorHAnsi"/>
          <w:sz w:val="22"/>
        </w:rPr>
        <w:t>QUALIFICATIONS OF THE IDEAL CANDIDATE</w:t>
      </w:r>
    </w:p>
    <w:p w14:paraId="52C11287" w14:textId="5BA04CA9" w:rsidR="006A4BBB" w:rsidRPr="005A2116" w:rsidRDefault="006A4BBB" w:rsidP="00661A66">
      <w:pPr>
        <w:autoSpaceDE w:val="0"/>
        <w:autoSpaceDN w:val="0"/>
        <w:adjustRightInd w:val="0"/>
        <w:spacing w:after="0" w:line="240" w:lineRule="auto"/>
        <w:rPr>
          <w:rFonts w:asciiTheme="minorHAnsi" w:hAnsiTheme="minorHAnsi" w:cstheme="minorHAnsi"/>
          <w:b w:val="0"/>
          <w:bCs/>
          <w:sz w:val="22"/>
        </w:rPr>
      </w:pPr>
      <w:r w:rsidRPr="005A2116">
        <w:rPr>
          <w:rFonts w:asciiTheme="minorHAnsi" w:eastAsiaTheme="minorHAnsi" w:hAnsiTheme="minorHAnsi" w:cstheme="minorHAnsi"/>
          <w:b w:val="0"/>
          <w:noProof/>
          <w:sz w:val="22"/>
        </w:rPr>
        <mc:AlternateContent>
          <mc:Choice Requires="wps">
            <w:drawing>
              <wp:anchor distT="0" distB="0" distL="114300" distR="114300" simplePos="0" relativeHeight="251673600" behindDoc="0" locked="0" layoutInCell="1" allowOverlap="1" wp14:anchorId="00EC4E37" wp14:editId="04813913">
                <wp:simplePos x="0" y="0"/>
                <wp:positionH relativeFrom="margin">
                  <wp:align>right</wp:align>
                </wp:positionH>
                <wp:positionV relativeFrom="paragraph">
                  <wp:posOffset>83820</wp:posOffset>
                </wp:positionV>
                <wp:extent cx="658368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5836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A0B9553" id="Straight Connector 4"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7.2pt,6.6pt" to="985.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" strokecolor="black [3200]" strokeweight="1.5pt">
                <v:stroke joinstyle="miter"/>
                <w10:wrap anchorx="margin"/>
              </v:line>
            </w:pict>
          </mc:Fallback>
        </mc:AlternateContent>
      </w:r>
      <w:r w:rsidRPr="005A2116">
        <w:rPr>
          <w:rFonts w:asciiTheme="minorHAnsi" w:eastAsiaTheme="minorHAnsi" w:hAnsiTheme="minorHAnsi" w:cstheme="minorHAnsi"/>
          <w:bCs/>
          <w:sz w:val="22"/>
        </w:rPr>
        <w:br/>
      </w:r>
      <w:r w:rsidRPr="005A2116">
        <w:rPr>
          <w:rFonts w:asciiTheme="minorHAnsi" w:hAnsiTheme="minorHAnsi" w:cstheme="minorHAnsi"/>
          <w:b w:val="0"/>
          <w:bCs/>
          <w:sz w:val="22"/>
        </w:rPr>
        <w:t xml:space="preserve">While one person </w:t>
      </w:r>
      <w:r w:rsidR="001569E7">
        <w:rPr>
          <w:rFonts w:asciiTheme="minorHAnsi" w:hAnsiTheme="minorHAnsi" w:cstheme="minorHAnsi"/>
          <w:b w:val="0"/>
          <w:bCs/>
          <w:sz w:val="22"/>
        </w:rPr>
        <w:t xml:space="preserve">may not </w:t>
      </w:r>
      <w:r w:rsidRPr="005A2116">
        <w:rPr>
          <w:rFonts w:asciiTheme="minorHAnsi" w:hAnsiTheme="minorHAnsi" w:cstheme="minorHAnsi"/>
          <w:b w:val="0"/>
          <w:bCs/>
          <w:sz w:val="22"/>
        </w:rPr>
        <w:t>embody all the qualities below, the ideal candidate will possess many of the following professional and personal abilities, attributes, and experiences:</w:t>
      </w:r>
    </w:p>
    <w:p w14:paraId="6A524DE6" w14:textId="77777777" w:rsidR="001569E7" w:rsidRDefault="001569E7" w:rsidP="00661A66">
      <w:pPr>
        <w:autoSpaceDE w:val="0"/>
        <w:autoSpaceDN w:val="0"/>
        <w:adjustRightInd w:val="0"/>
        <w:spacing w:after="0" w:line="240" w:lineRule="auto"/>
        <w:rPr>
          <w:rFonts w:asciiTheme="minorHAnsi" w:hAnsiTheme="minorHAnsi" w:cstheme="minorHAnsi"/>
          <w:b w:val="0"/>
          <w:bCs/>
          <w:i/>
          <w:iCs/>
          <w:sz w:val="22"/>
        </w:rPr>
      </w:pPr>
    </w:p>
    <w:p w14:paraId="0394F5A8" w14:textId="27E3D43F" w:rsidR="00B06E52" w:rsidRPr="005A2116" w:rsidRDefault="00B06E52" w:rsidP="00661A66">
      <w:pPr>
        <w:autoSpaceDE w:val="0"/>
        <w:autoSpaceDN w:val="0"/>
        <w:adjustRightInd w:val="0"/>
        <w:spacing w:after="0" w:line="240" w:lineRule="auto"/>
        <w:rPr>
          <w:rFonts w:asciiTheme="minorHAnsi" w:hAnsiTheme="minorHAnsi" w:cstheme="minorHAnsi"/>
          <w:b w:val="0"/>
          <w:bCs/>
          <w:i/>
          <w:iCs/>
          <w:sz w:val="22"/>
        </w:rPr>
      </w:pPr>
      <w:r w:rsidRPr="005A2116">
        <w:rPr>
          <w:rFonts w:asciiTheme="minorHAnsi" w:hAnsiTheme="minorHAnsi" w:cstheme="minorHAnsi"/>
          <w:b w:val="0"/>
          <w:bCs/>
          <w:i/>
          <w:iCs/>
          <w:sz w:val="22"/>
        </w:rPr>
        <w:t>Foundational Requirements</w:t>
      </w:r>
    </w:p>
    <w:p w14:paraId="535A836A" w14:textId="77777777" w:rsidR="00656BEF" w:rsidRPr="005A2116" w:rsidRDefault="00656BEF" w:rsidP="00661A66">
      <w:pPr>
        <w:autoSpaceDE w:val="0"/>
        <w:autoSpaceDN w:val="0"/>
        <w:adjustRightInd w:val="0"/>
        <w:spacing w:after="0" w:line="240" w:lineRule="auto"/>
        <w:rPr>
          <w:rFonts w:asciiTheme="minorHAnsi" w:hAnsiTheme="minorHAnsi" w:cstheme="minorHAnsi"/>
          <w:b w:val="0"/>
          <w:bCs/>
          <w:i/>
          <w:iCs/>
          <w:sz w:val="22"/>
        </w:rPr>
      </w:pPr>
    </w:p>
    <w:p w14:paraId="3325FC6F" w14:textId="42CA1C70" w:rsidR="006A4BBB" w:rsidRPr="005A2116" w:rsidRDefault="006A4BBB" w:rsidP="00661A66">
      <w:pPr>
        <w:pStyle w:val="ListParagraph"/>
        <w:numPr>
          <w:ilvl w:val="0"/>
          <w:numId w:val="39"/>
        </w:numPr>
        <w:autoSpaceDE w:val="0"/>
        <w:autoSpaceDN w:val="0"/>
        <w:adjustRightInd w:val="0"/>
        <w:spacing w:after="0" w:line="240" w:lineRule="auto"/>
        <w:rPr>
          <w:rFonts w:asciiTheme="minorHAnsi" w:eastAsiaTheme="minorHAnsi" w:hAnsiTheme="minorHAnsi" w:cstheme="minorHAnsi"/>
          <w:b w:val="0"/>
          <w:color w:val="000000"/>
          <w:sz w:val="22"/>
        </w:rPr>
      </w:pPr>
      <w:r w:rsidRPr="005A2116">
        <w:rPr>
          <w:rFonts w:asciiTheme="minorHAnsi" w:hAnsiTheme="minorHAnsi" w:cstheme="minorHAnsi"/>
          <w:b w:val="0"/>
          <w:bCs/>
          <w:sz w:val="22"/>
        </w:rPr>
        <w:t>Dedication</w:t>
      </w:r>
      <w:r w:rsidR="00B06E52" w:rsidRPr="005A2116">
        <w:rPr>
          <w:rFonts w:asciiTheme="minorHAnsi" w:hAnsiTheme="minorHAnsi" w:cstheme="minorHAnsi"/>
          <w:b w:val="0"/>
          <w:bCs/>
          <w:sz w:val="22"/>
        </w:rPr>
        <w:t xml:space="preserve"> to </w:t>
      </w:r>
      <w:r w:rsidRPr="005A2116">
        <w:rPr>
          <w:rFonts w:asciiTheme="minorHAnsi" w:hAnsiTheme="minorHAnsi" w:cstheme="minorHAnsi"/>
          <w:b w:val="0"/>
          <w:bCs/>
          <w:sz w:val="22"/>
        </w:rPr>
        <w:t xml:space="preserve">supporting </w:t>
      </w:r>
      <w:r w:rsidRPr="005A2116">
        <w:rPr>
          <w:rFonts w:asciiTheme="minorHAnsi" w:eastAsiaTheme="minorHAnsi" w:hAnsiTheme="minorHAnsi" w:cstheme="minorHAnsi"/>
          <w:b w:val="0"/>
          <w:color w:val="000000"/>
          <w:sz w:val="22"/>
        </w:rPr>
        <w:t xml:space="preserve">families gain greater clarity of purpose and achieve more meaning and impact in their giving. </w:t>
      </w:r>
    </w:p>
    <w:p w14:paraId="20CC5F06" w14:textId="653F4BD3" w:rsidR="003E34DC" w:rsidRPr="005A2116" w:rsidRDefault="003E34DC" w:rsidP="00661A66">
      <w:pPr>
        <w:pStyle w:val="ListParagraph"/>
        <w:numPr>
          <w:ilvl w:val="0"/>
          <w:numId w:val="39"/>
        </w:numPr>
        <w:spacing w:after="0" w:line="240" w:lineRule="auto"/>
        <w:rPr>
          <w:rFonts w:asciiTheme="minorHAnsi" w:hAnsiTheme="minorHAnsi" w:cstheme="minorHAnsi"/>
          <w:b w:val="0"/>
          <w:bCs/>
          <w:sz w:val="22"/>
        </w:rPr>
      </w:pPr>
      <w:r w:rsidRPr="005A2116">
        <w:rPr>
          <w:rFonts w:asciiTheme="minorHAnsi" w:hAnsiTheme="minorHAnsi" w:cstheme="minorHAnsi"/>
          <w:b w:val="0"/>
          <w:bCs/>
          <w:sz w:val="22"/>
        </w:rPr>
        <w:t>Committed to a workplace that values different backgrounds and life experiences. Desire to learn about and incorporate equity and racial equity lenses into programs, structures, and processes for NCFP employees and the constituencies NCFP serves.</w:t>
      </w:r>
    </w:p>
    <w:p w14:paraId="347C58C5" w14:textId="74DFBCD7" w:rsidR="00903E43" w:rsidRPr="005A2116" w:rsidRDefault="00596393" w:rsidP="00661A66">
      <w:pPr>
        <w:pStyle w:val="ListParagraph"/>
        <w:numPr>
          <w:ilvl w:val="0"/>
          <w:numId w:val="39"/>
        </w:numPr>
        <w:autoSpaceDE w:val="0"/>
        <w:autoSpaceDN w:val="0"/>
        <w:adjustRightInd w:val="0"/>
        <w:spacing w:after="0" w:line="240" w:lineRule="auto"/>
        <w:rPr>
          <w:rFonts w:asciiTheme="minorHAnsi" w:hAnsiTheme="minorHAnsi" w:cstheme="minorHAnsi"/>
          <w:b w:val="0"/>
          <w:bCs/>
          <w:sz w:val="22"/>
        </w:rPr>
      </w:pPr>
      <w:r w:rsidRPr="005A2116">
        <w:rPr>
          <w:rFonts w:asciiTheme="minorHAnsi" w:hAnsiTheme="minorHAnsi" w:cstheme="minorHAnsi"/>
          <w:b w:val="0"/>
          <w:bCs/>
          <w:sz w:val="22"/>
        </w:rPr>
        <w:t>Demonstrated a</w:t>
      </w:r>
      <w:r w:rsidR="00B06E52" w:rsidRPr="005A2116">
        <w:rPr>
          <w:rFonts w:asciiTheme="minorHAnsi" w:hAnsiTheme="minorHAnsi" w:cstheme="minorHAnsi"/>
          <w:b w:val="0"/>
          <w:bCs/>
          <w:sz w:val="22"/>
        </w:rPr>
        <w:t>bility to multitask</w:t>
      </w:r>
      <w:r w:rsidRPr="005A2116">
        <w:rPr>
          <w:rFonts w:asciiTheme="minorHAnsi" w:hAnsiTheme="minorHAnsi" w:cstheme="minorHAnsi"/>
          <w:b w:val="0"/>
          <w:bCs/>
          <w:sz w:val="22"/>
        </w:rPr>
        <w:t>, discern, prioritize,</w:t>
      </w:r>
      <w:r w:rsidR="00B06E52" w:rsidRPr="005A2116">
        <w:rPr>
          <w:rFonts w:asciiTheme="minorHAnsi" w:hAnsiTheme="minorHAnsi" w:cstheme="minorHAnsi"/>
          <w:b w:val="0"/>
          <w:bCs/>
          <w:sz w:val="22"/>
        </w:rPr>
        <w:t xml:space="preserve"> </w:t>
      </w:r>
      <w:r w:rsidR="00903E43" w:rsidRPr="005A2116">
        <w:rPr>
          <w:rFonts w:asciiTheme="minorHAnsi" w:hAnsiTheme="minorHAnsi" w:cstheme="minorHAnsi"/>
          <w:b w:val="0"/>
          <w:bCs/>
          <w:sz w:val="22"/>
        </w:rPr>
        <w:t xml:space="preserve">allocate resources, </w:t>
      </w:r>
      <w:r w:rsidR="00B06E52" w:rsidRPr="005A2116">
        <w:rPr>
          <w:rFonts w:asciiTheme="minorHAnsi" w:hAnsiTheme="minorHAnsi" w:cstheme="minorHAnsi"/>
          <w:b w:val="0"/>
          <w:bCs/>
          <w:sz w:val="22"/>
        </w:rPr>
        <w:t>and meet deadlines</w:t>
      </w:r>
      <w:r w:rsidR="00903E43" w:rsidRPr="005A2116">
        <w:rPr>
          <w:rFonts w:asciiTheme="minorHAnsi" w:hAnsiTheme="minorHAnsi" w:cstheme="minorHAnsi"/>
          <w:b w:val="0"/>
          <w:bCs/>
          <w:sz w:val="22"/>
        </w:rPr>
        <w:t>.</w:t>
      </w:r>
    </w:p>
    <w:p w14:paraId="20AB3B4A" w14:textId="0B7290D4" w:rsidR="00B06E52" w:rsidRPr="005A2116" w:rsidRDefault="00B06E52" w:rsidP="00661A66">
      <w:pPr>
        <w:pStyle w:val="ListParagraph"/>
        <w:numPr>
          <w:ilvl w:val="0"/>
          <w:numId w:val="39"/>
        </w:numPr>
        <w:autoSpaceDE w:val="0"/>
        <w:autoSpaceDN w:val="0"/>
        <w:adjustRightInd w:val="0"/>
        <w:spacing w:after="0" w:line="240" w:lineRule="auto"/>
        <w:rPr>
          <w:rFonts w:asciiTheme="minorHAnsi" w:hAnsiTheme="minorHAnsi" w:cstheme="minorHAnsi"/>
          <w:b w:val="0"/>
          <w:bCs/>
          <w:sz w:val="22"/>
        </w:rPr>
      </w:pPr>
      <w:r w:rsidRPr="005A2116">
        <w:rPr>
          <w:rFonts w:asciiTheme="minorHAnsi" w:hAnsiTheme="minorHAnsi" w:cstheme="minorHAnsi"/>
          <w:b w:val="0"/>
          <w:bCs/>
          <w:sz w:val="22"/>
        </w:rPr>
        <w:t xml:space="preserve">An optimistic outlook and the integrity, kindness, and patience necessary to </w:t>
      </w:r>
      <w:r w:rsidR="004241D5" w:rsidRPr="005A2116">
        <w:rPr>
          <w:rFonts w:asciiTheme="minorHAnsi" w:hAnsiTheme="minorHAnsi" w:cstheme="minorHAnsi"/>
          <w:b w:val="0"/>
          <w:bCs/>
          <w:sz w:val="22"/>
        </w:rPr>
        <w:t>work in a transformative</w:t>
      </w:r>
      <w:r w:rsidR="00656BEF" w:rsidRPr="005A2116">
        <w:rPr>
          <w:rFonts w:asciiTheme="minorHAnsi" w:hAnsiTheme="minorHAnsi" w:cstheme="minorHAnsi"/>
          <w:b w:val="0"/>
          <w:bCs/>
          <w:sz w:val="22"/>
        </w:rPr>
        <w:t>, dynamic</w:t>
      </w:r>
      <w:r w:rsidR="004241D5" w:rsidRPr="005A2116">
        <w:rPr>
          <w:rFonts w:asciiTheme="minorHAnsi" w:hAnsiTheme="minorHAnsi" w:cstheme="minorHAnsi"/>
          <w:b w:val="0"/>
          <w:bCs/>
          <w:sz w:val="22"/>
        </w:rPr>
        <w:t xml:space="preserve"> environment.</w:t>
      </w:r>
    </w:p>
    <w:p w14:paraId="2BFF57D6" w14:textId="7C2D87AA" w:rsidR="004241D5" w:rsidRPr="005A2116" w:rsidRDefault="004241D5" w:rsidP="00661A66">
      <w:pPr>
        <w:pStyle w:val="ListParagraph"/>
        <w:numPr>
          <w:ilvl w:val="0"/>
          <w:numId w:val="39"/>
        </w:numPr>
        <w:autoSpaceDE w:val="0"/>
        <w:autoSpaceDN w:val="0"/>
        <w:adjustRightInd w:val="0"/>
        <w:spacing w:after="0" w:line="240" w:lineRule="auto"/>
        <w:rPr>
          <w:rFonts w:asciiTheme="minorHAnsi" w:hAnsiTheme="minorHAnsi" w:cstheme="minorHAnsi"/>
          <w:b w:val="0"/>
          <w:bCs/>
          <w:sz w:val="22"/>
        </w:rPr>
      </w:pPr>
      <w:r w:rsidRPr="005A2116">
        <w:rPr>
          <w:rFonts w:asciiTheme="minorHAnsi" w:hAnsiTheme="minorHAnsi" w:cstheme="minorHAnsi"/>
          <w:b w:val="0"/>
          <w:bCs/>
          <w:sz w:val="22"/>
        </w:rPr>
        <w:lastRenderedPageBreak/>
        <w:t>Comfort with organizational change and the ability to make decisions with imperfect information.</w:t>
      </w:r>
    </w:p>
    <w:p w14:paraId="57763579" w14:textId="5205660D" w:rsidR="00903E43" w:rsidRPr="005A2116" w:rsidRDefault="003E2E33" w:rsidP="00661A66">
      <w:pPr>
        <w:pStyle w:val="ListParagraph"/>
        <w:numPr>
          <w:ilvl w:val="0"/>
          <w:numId w:val="33"/>
        </w:numPr>
        <w:autoSpaceDE w:val="0"/>
        <w:autoSpaceDN w:val="0"/>
        <w:adjustRightInd w:val="0"/>
        <w:spacing w:after="0" w:line="240" w:lineRule="auto"/>
        <w:rPr>
          <w:rFonts w:asciiTheme="minorHAnsi" w:eastAsiaTheme="minorHAnsi" w:hAnsiTheme="minorHAnsi" w:cstheme="minorHAnsi"/>
          <w:b w:val="0"/>
          <w:color w:val="000000"/>
          <w:sz w:val="22"/>
        </w:rPr>
      </w:pPr>
      <w:r>
        <w:rPr>
          <w:rFonts w:asciiTheme="minorHAnsi" w:eastAsiaTheme="minorHAnsi" w:hAnsiTheme="minorHAnsi" w:cstheme="minorHAnsi"/>
          <w:b w:val="0"/>
          <w:color w:val="000000"/>
          <w:sz w:val="22"/>
        </w:rPr>
        <w:t>Can l</w:t>
      </w:r>
      <w:r w:rsidR="00903E43" w:rsidRPr="005A2116">
        <w:rPr>
          <w:rFonts w:asciiTheme="minorHAnsi" w:eastAsiaTheme="minorHAnsi" w:hAnsiTheme="minorHAnsi" w:cstheme="minorHAnsi"/>
          <w:b w:val="0"/>
          <w:color w:val="000000"/>
          <w:sz w:val="22"/>
        </w:rPr>
        <w:t>everage data-based observation and interpretation to engage stakeholders in shaping and implementing solutions</w:t>
      </w:r>
      <w:r w:rsidR="00AB0E29" w:rsidRPr="005A2116">
        <w:rPr>
          <w:rFonts w:asciiTheme="minorHAnsi" w:eastAsiaTheme="minorHAnsi" w:hAnsiTheme="minorHAnsi" w:cstheme="minorHAnsi"/>
          <w:b w:val="0"/>
          <w:color w:val="000000"/>
          <w:sz w:val="22"/>
        </w:rPr>
        <w:t xml:space="preserve">, and </w:t>
      </w:r>
      <w:r w:rsidR="00AB0E29" w:rsidRPr="005A2116">
        <w:rPr>
          <w:rFonts w:asciiTheme="minorHAnsi" w:hAnsiTheme="minorHAnsi" w:cstheme="minorHAnsi"/>
          <w:b w:val="0"/>
          <w:bCs/>
          <w:sz w:val="22"/>
        </w:rPr>
        <w:t>for learning and continuous improvement</w:t>
      </w:r>
      <w:r w:rsidR="00903E43" w:rsidRPr="005A2116">
        <w:rPr>
          <w:rFonts w:asciiTheme="minorHAnsi" w:eastAsiaTheme="minorHAnsi" w:hAnsiTheme="minorHAnsi" w:cstheme="minorHAnsi"/>
          <w:b w:val="0"/>
          <w:color w:val="000000"/>
          <w:sz w:val="22"/>
        </w:rPr>
        <w:t>.</w:t>
      </w:r>
    </w:p>
    <w:p w14:paraId="309C77AC" w14:textId="20B0B37C" w:rsidR="003E34DC" w:rsidRPr="005A2116" w:rsidRDefault="00AB0E29" w:rsidP="00661A66">
      <w:pPr>
        <w:pStyle w:val="ListParagraph"/>
        <w:numPr>
          <w:ilvl w:val="0"/>
          <w:numId w:val="39"/>
        </w:numPr>
        <w:spacing w:after="0" w:line="240" w:lineRule="auto"/>
        <w:rPr>
          <w:rFonts w:asciiTheme="minorHAnsi" w:hAnsiTheme="minorHAnsi" w:cstheme="minorHAnsi"/>
          <w:b w:val="0"/>
          <w:bCs/>
          <w:sz w:val="22"/>
        </w:rPr>
      </w:pPr>
      <w:r w:rsidRPr="005A2116">
        <w:rPr>
          <w:rFonts w:asciiTheme="minorHAnsi" w:hAnsiTheme="minorHAnsi" w:cstheme="minorHAnsi"/>
          <w:b w:val="0"/>
          <w:bCs/>
          <w:sz w:val="22"/>
        </w:rPr>
        <w:t>A</w:t>
      </w:r>
      <w:r w:rsidR="003E34DC" w:rsidRPr="005A2116">
        <w:rPr>
          <w:rFonts w:asciiTheme="minorHAnsi" w:hAnsiTheme="minorHAnsi" w:cstheme="minorHAnsi"/>
          <w:b w:val="0"/>
          <w:bCs/>
          <w:sz w:val="22"/>
        </w:rPr>
        <w:t xml:space="preserve">bility to take initiative and contribute ideas for enhancing performance.  </w:t>
      </w:r>
    </w:p>
    <w:p w14:paraId="3E2B9C6B" w14:textId="77777777" w:rsidR="00AB0E29" w:rsidRPr="005A2116" w:rsidRDefault="00AB0E29" w:rsidP="00661A66">
      <w:pPr>
        <w:autoSpaceDE w:val="0"/>
        <w:autoSpaceDN w:val="0"/>
        <w:adjustRightInd w:val="0"/>
        <w:spacing w:after="0" w:line="240" w:lineRule="auto"/>
        <w:rPr>
          <w:rFonts w:asciiTheme="minorHAnsi" w:hAnsiTheme="minorHAnsi" w:cstheme="minorHAnsi"/>
          <w:b w:val="0"/>
          <w:bCs/>
          <w:i/>
          <w:iCs/>
          <w:sz w:val="22"/>
        </w:rPr>
      </w:pPr>
    </w:p>
    <w:p w14:paraId="640E4AE4" w14:textId="3F8DCE2E" w:rsidR="00B06E52" w:rsidRPr="005A2116" w:rsidRDefault="00B06E52" w:rsidP="00661A66">
      <w:pPr>
        <w:autoSpaceDE w:val="0"/>
        <w:autoSpaceDN w:val="0"/>
        <w:adjustRightInd w:val="0"/>
        <w:spacing w:after="0" w:line="240" w:lineRule="auto"/>
        <w:rPr>
          <w:rFonts w:asciiTheme="minorHAnsi" w:hAnsiTheme="minorHAnsi" w:cstheme="minorHAnsi"/>
          <w:b w:val="0"/>
          <w:bCs/>
          <w:i/>
          <w:iCs/>
          <w:sz w:val="22"/>
        </w:rPr>
      </w:pPr>
      <w:r w:rsidRPr="005A2116">
        <w:rPr>
          <w:rFonts w:asciiTheme="minorHAnsi" w:hAnsiTheme="minorHAnsi" w:cstheme="minorHAnsi"/>
          <w:b w:val="0"/>
          <w:bCs/>
          <w:i/>
          <w:iCs/>
          <w:sz w:val="22"/>
        </w:rPr>
        <w:t>Desired Technical Competencies, Experience, Certifications, &amp; Education</w:t>
      </w:r>
    </w:p>
    <w:p w14:paraId="034C65F7" w14:textId="77777777" w:rsidR="004241D5" w:rsidRPr="005A2116" w:rsidRDefault="004241D5" w:rsidP="00661A66">
      <w:pPr>
        <w:autoSpaceDE w:val="0"/>
        <w:autoSpaceDN w:val="0"/>
        <w:adjustRightInd w:val="0"/>
        <w:spacing w:after="0" w:line="240" w:lineRule="auto"/>
        <w:rPr>
          <w:rFonts w:asciiTheme="minorHAnsi" w:hAnsiTheme="minorHAnsi" w:cstheme="minorHAnsi"/>
          <w:b w:val="0"/>
          <w:bCs/>
          <w:sz w:val="22"/>
        </w:rPr>
      </w:pPr>
    </w:p>
    <w:p w14:paraId="6A006A65" w14:textId="263595EB" w:rsidR="00AB2762" w:rsidRDefault="00AB2762" w:rsidP="00AB2762">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AB2762">
        <w:rPr>
          <w:rFonts w:asciiTheme="minorHAnsi" w:hAnsiTheme="minorHAnsi" w:cstheme="minorHAnsi"/>
          <w:b w:val="0"/>
          <w:bCs/>
          <w:sz w:val="22"/>
        </w:rPr>
        <w:t xml:space="preserve">5+ years of fundraising and donor relations experience in the nonprofit/philanthropy sector </w:t>
      </w:r>
    </w:p>
    <w:p w14:paraId="574C7CFD" w14:textId="47674F3A" w:rsidR="00AB2762" w:rsidRPr="005A2116" w:rsidRDefault="00AB2762" w:rsidP="00AB2762">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5A2116">
        <w:rPr>
          <w:rFonts w:asciiTheme="minorHAnsi" w:hAnsiTheme="minorHAnsi" w:cstheme="minorHAnsi"/>
          <w:b w:val="0"/>
          <w:bCs/>
          <w:sz w:val="22"/>
        </w:rPr>
        <w:t>Excellent writing, editing, analytical, and oral communication skills</w:t>
      </w:r>
    </w:p>
    <w:p w14:paraId="3E9E8729" w14:textId="77777777" w:rsidR="00AB2762" w:rsidRPr="00AB2762" w:rsidRDefault="00AB2762" w:rsidP="00AB2762">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AB2762">
        <w:rPr>
          <w:rFonts w:asciiTheme="minorHAnsi" w:hAnsiTheme="minorHAnsi" w:cstheme="minorHAnsi"/>
          <w:b w:val="0"/>
          <w:bCs/>
          <w:sz w:val="22"/>
        </w:rPr>
        <w:t>Experience with database management; Salesforce preferred</w:t>
      </w:r>
    </w:p>
    <w:p w14:paraId="62B3F773" w14:textId="77777777" w:rsidR="00AB2762" w:rsidRPr="00AB2762" w:rsidRDefault="00AB2762" w:rsidP="00AB2762">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AB2762">
        <w:rPr>
          <w:rFonts w:asciiTheme="minorHAnsi" w:hAnsiTheme="minorHAnsi" w:cstheme="minorHAnsi"/>
          <w:b w:val="0"/>
          <w:bCs/>
          <w:sz w:val="22"/>
        </w:rPr>
        <w:t>Knowledge of fundraising best practices; ability to translate data/metrics into strategy and tactics</w:t>
      </w:r>
    </w:p>
    <w:p w14:paraId="2D28E287" w14:textId="77777777" w:rsidR="00AB2762" w:rsidRPr="00AB2762" w:rsidRDefault="00AB2762" w:rsidP="00AB2762">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AB2762">
        <w:rPr>
          <w:rFonts w:asciiTheme="minorHAnsi" w:hAnsiTheme="minorHAnsi" w:cstheme="minorHAnsi"/>
          <w:b w:val="0"/>
          <w:bCs/>
          <w:sz w:val="22"/>
        </w:rPr>
        <w:t>Ability to manage multiple priorities with flexibility and effective project management</w:t>
      </w:r>
    </w:p>
    <w:p w14:paraId="1D951D61" w14:textId="1C83DACD" w:rsidR="00B06E52" w:rsidRPr="005A2116" w:rsidRDefault="00596393" w:rsidP="00661A66">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5A2116">
        <w:rPr>
          <w:rFonts w:asciiTheme="minorHAnsi" w:hAnsiTheme="minorHAnsi" w:cstheme="minorHAnsi"/>
          <w:b w:val="0"/>
          <w:bCs/>
          <w:sz w:val="22"/>
        </w:rPr>
        <w:t xml:space="preserve">Commitment to </w:t>
      </w:r>
      <w:r w:rsidR="00B06E52" w:rsidRPr="005A2116">
        <w:rPr>
          <w:rFonts w:asciiTheme="minorHAnsi" w:hAnsiTheme="minorHAnsi" w:cstheme="minorHAnsi"/>
          <w:b w:val="0"/>
          <w:bCs/>
          <w:sz w:val="22"/>
        </w:rPr>
        <w:t>motivating and supporting internal and external stakeholders to work together to creat</w:t>
      </w:r>
      <w:r w:rsidR="00792935">
        <w:rPr>
          <w:rFonts w:asciiTheme="minorHAnsi" w:hAnsiTheme="minorHAnsi" w:cstheme="minorHAnsi"/>
          <w:b w:val="0"/>
          <w:bCs/>
          <w:sz w:val="22"/>
        </w:rPr>
        <w:t>e</w:t>
      </w:r>
      <w:r w:rsidR="00B06E52" w:rsidRPr="005A2116">
        <w:rPr>
          <w:rFonts w:asciiTheme="minorHAnsi" w:hAnsiTheme="minorHAnsi" w:cstheme="minorHAnsi"/>
          <w:b w:val="0"/>
          <w:bCs/>
          <w:sz w:val="22"/>
        </w:rPr>
        <w:t xml:space="preserve"> a culture that centers the intersectional aspects of equity and racial equity</w:t>
      </w:r>
    </w:p>
    <w:p w14:paraId="6DAFE772" w14:textId="77777777" w:rsidR="00792935" w:rsidRDefault="00792935" w:rsidP="00661A66">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5A2116">
        <w:rPr>
          <w:rFonts w:asciiTheme="minorHAnsi" w:hAnsiTheme="minorHAnsi" w:cstheme="minorHAnsi"/>
          <w:b w:val="0"/>
          <w:bCs/>
          <w:sz w:val="22"/>
        </w:rPr>
        <w:t>Strong organizational skills and attention to detail</w:t>
      </w:r>
      <w:r>
        <w:rPr>
          <w:rFonts w:asciiTheme="minorHAnsi" w:hAnsiTheme="minorHAnsi" w:cstheme="minorHAnsi"/>
          <w:b w:val="0"/>
          <w:bCs/>
          <w:sz w:val="22"/>
        </w:rPr>
        <w:t>.</w:t>
      </w:r>
    </w:p>
    <w:p w14:paraId="20B099D1" w14:textId="4B7322A4" w:rsidR="00792935" w:rsidRPr="00792935" w:rsidRDefault="00792935" w:rsidP="00661A66">
      <w:pPr>
        <w:pStyle w:val="ListParagraph"/>
        <w:numPr>
          <w:ilvl w:val="0"/>
          <w:numId w:val="40"/>
        </w:numPr>
        <w:autoSpaceDE w:val="0"/>
        <w:autoSpaceDN w:val="0"/>
        <w:adjustRightInd w:val="0"/>
        <w:spacing w:after="0" w:line="240" w:lineRule="auto"/>
        <w:rPr>
          <w:rFonts w:asciiTheme="minorHAnsi" w:hAnsiTheme="minorHAnsi" w:cstheme="minorHAnsi"/>
          <w:b w:val="0"/>
          <w:bCs/>
          <w:sz w:val="22"/>
        </w:rPr>
      </w:pPr>
      <w:r w:rsidRPr="00792935">
        <w:rPr>
          <w:rFonts w:asciiTheme="minorHAnsi" w:hAnsiTheme="minorHAnsi" w:cstheme="minorHAnsi"/>
          <w:b w:val="0"/>
          <w:bCs/>
          <w:sz w:val="22"/>
        </w:rPr>
        <w:t xml:space="preserve">Ability to work both independently and collaboratively; willingness to be helpful; experience managing up, </w:t>
      </w:r>
      <w:r w:rsidR="003E2E33" w:rsidRPr="00792935">
        <w:rPr>
          <w:rFonts w:asciiTheme="minorHAnsi" w:hAnsiTheme="minorHAnsi" w:cstheme="minorHAnsi"/>
          <w:b w:val="0"/>
          <w:bCs/>
          <w:sz w:val="22"/>
        </w:rPr>
        <w:t>down,</w:t>
      </w:r>
      <w:r w:rsidRPr="00792935">
        <w:rPr>
          <w:rFonts w:asciiTheme="minorHAnsi" w:hAnsiTheme="minorHAnsi" w:cstheme="minorHAnsi"/>
          <w:b w:val="0"/>
          <w:bCs/>
          <w:sz w:val="22"/>
        </w:rPr>
        <w:t xml:space="preserve"> and across.</w:t>
      </w:r>
    </w:p>
    <w:p w14:paraId="5EDE0378" w14:textId="77777777" w:rsidR="001205A4" w:rsidRPr="005A2116" w:rsidRDefault="001205A4" w:rsidP="00661A66">
      <w:pPr>
        <w:pStyle w:val="Grayboxhighlight"/>
      </w:pPr>
    </w:p>
    <w:p w14:paraId="05F4EFB4" w14:textId="5963A5D7" w:rsidR="00DA34FB" w:rsidRPr="005A2116" w:rsidRDefault="001115A7" w:rsidP="00661A66">
      <w:pPr>
        <w:pStyle w:val="Grayboxhighlight"/>
        <w:rPr>
          <w:color w:val="0000FF"/>
        </w:rPr>
      </w:pPr>
      <w:r w:rsidRPr="005A2116">
        <w:t xml:space="preserve">For more about the </w:t>
      </w:r>
      <w:r w:rsidRPr="005A2116">
        <w:rPr>
          <w:b/>
          <w:bCs/>
        </w:rPr>
        <w:t>National Center for Family Philanthropy</w:t>
      </w:r>
      <w:r w:rsidRPr="005A2116">
        <w:t xml:space="preserve">, please visit: </w:t>
      </w:r>
      <w:hyperlink r:id="rId11" w:history="1">
        <w:r w:rsidRPr="005A2116">
          <w:rPr>
            <w:rStyle w:val="Hyperlink"/>
          </w:rPr>
          <w:t>https://www.ncfp.org</w:t>
        </w:r>
      </w:hyperlink>
    </w:p>
    <w:p w14:paraId="1A610389" w14:textId="77777777" w:rsidR="001115A7" w:rsidRPr="005A2116" w:rsidRDefault="001115A7" w:rsidP="00661A66">
      <w:pPr>
        <w:pStyle w:val="Grayboxhighlight"/>
        <w:rPr>
          <w:rFonts w:eastAsia="Times New Roman"/>
        </w:rPr>
      </w:pPr>
    </w:p>
    <w:p w14:paraId="58C85851" w14:textId="10CC6A13" w:rsidR="00E32CCE" w:rsidRDefault="00DA34FB" w:rsidP="00661A66">
      <w:pPr>
        <w:pStyle w:val="Grayboxhighlight"/>
        <w:rPr>
          <w:rFonts w:eastAsia="Times New Roman"/>
        </w:rPr>
      </w:pPr>
      <w:bookmarkStart w:id="0" w:name="_GoBack"/>
      <w:r w:rsidRPr="005A2116">
        <w:rPr>
          <w:rFonts w:eastAsia="Times New Roman"/>
        </w:rPr>
        <w:t>To apply, send a cover letter</w:t>
      </w:r>
      <w:r w:rsidR="000B1FE7" w:rsidRPr="005A2116">
        <w:rPr>
          <w:rFonts w:eastAsia="Times New Roman"/>
        </w:rPr>
        <w:t xml:space="preserve"> and resume to</w:t>
      </w:r>
      <w:r w:rsidR="00AB2762">
        <w:rPr>
          <w:rFonts w:eastAsia="Times New Roman"/>
        </w:rPr>
        <w:t xml:space="preserve"> </w:t>
      </w:r>
      <w:hyperlink r:id="rId12" w:history="1">
        <w:r w:rsidR="00AB2762" w:rsidRPr="00AB2762">
          <w:rPr>
            <w:rStyle w:val="Hyperlink"/>
            <w:rFonts w:eastAsia="Times New Roman"/>
            <w:color w:val="FF0000"/>
          </w:rPr>
          <w:t>emerald.adeyemi@ncfp.org</w:t>
        </w:r>
      </w:hyperlink>
      <w:r w:rsidR="00AB2762">
        <w:rPr>
          <w:rFonts w:eastAsia="Times New Roman"/>
          <w:color w:val="FF0000"/>
        </w:rPr>
        <w:t xml:space="preserve">, </w:t>
      </w:r>
      <w:r w:rsidR="000B1FE7" w:rsidRPr="005A2116">
        <w:rPr>
          <w:rFonts w:eastAsia="Times New Roman"/>
        </w:rPr>
        <w:t>subject line</w:t>
      </w:r>
      <w:r w:rsidR="001C24B7" w:rsidRPr="005A2116">
        <w:rPr>
          <w:rFonts w:eastAsia="Times New Roman"/>
        </w:rPr>
        <w:t>:</w:t>
      </w:r>
      <w:r w:rsidR="000B1FE7" w:rsidRPr="005A2116">
        <w:rPr>
          <w:rFonts w:eastAsia="Times New Roman"/>
        </w:rPr>
        <w:t xml:space="preserve"> </w:t>
      </w:r>
      <w:r w:rsidR="00AB2762">
        <w:rPr>
          <w:rFonts w:eastAsia="Times New Roman"/>
        </w:rPr>
        <w:t>Manager, Member Relations</w:t>
      </w:r>
      <w:r w:rsidR="00B3782B" w:rsidRPr="005A2116">
        <w:rPr>
          <w:rFonts w:eastAsia="Times New Roman"/>
        </w:rPr>
        <w:t xml:space="preserve"> Search</w:t>
      </w:r>
      <w:r w:rsidR="000A6BAD" w:rsidRPr="005A2116">
        <w:rPr>
          <w:rFonts w:eastAsia="Times New Roman"/>
        </w:rPr>
        <w:t>.</w:t>
      </w:r>
      <w:r w:rsidR="004E7AE9">
        <w:rPr>
          <w:rFonts w:eastAsia="Times New Roman"/>
        </w:rPr>
        <w:t xml:space="preserve"> Submissions without </w:t>
      </w:r>
      <w:r w:rsidR="00E32CCE">
        <w:rPr>
          <w:rFonts w:eastAsia="Times New Roman"/>
        </w:rPr>
        <w:t xml:space="preserve">a </w:t>
      </w:r>
      <w:r w:rsidR="004E7AE9">
        <w:rPr>
          <w:rFonts w:eastAsia="Times New Roman"/>
        </w:rPr>
        <w:t>cover letter will not be considered.</w:t>
      </w:r>
      <w:r w:rsidR="000A6BAD" w:rsidRPr="005A2116">
        <w:rPr>
          <w:rFonts w:eastAsia="Times New Roman"/>
        </w:rPr>
        <w:t xml:space="preserve"> </w:t>
      </w:r>
    </w:p>
    <w:bookmarkEnd w:id="0"/>
    <w:p w14:paraId="715C8816" w14:textId="77777777" w:rsidR="00E32CCE" w:rsidRDefault="00E32CCE" w:rsidP="00661A66">
      <w:pPr>
        <w:pStyle w:val="Grayboxhighlight"/>
        <w:rPr>
          <w:rFonts w:eastAsia="Times New Roman"/>
        </w:rPr>
      </w:pPr>
    </w:p>
    <w:p w14:paraId="30D4A12D" w14:textId="18F10514" w:rsidR="000349BA" w:rsidRPr="005A2116" w:rsidRDefault="004A70A5" w:rsidP="00661A66">
      <w:pPr>
        <w:pStyle w:val="Grayboxhighlight"/>
        <w:rPr>
          <w:rFonts w:eastAsia="Times New Roman"/>
        </w:rPr>
      </w:pPr>
      <w:r w:rsidRPr="005A2116">
        <w:rPr>
          <w:rFonts w:eastAsia="Times New Roman"/>
        </w:rPr>
        <w:t xml:space="preserve">NCFP will review applications on </w:t>
      </w:r>
      <w:r w:rsidR="00180DAA" w:rsidRPr="005A2116">
        <w:rPr>
          <w:rFonts w:eastAsia="Times New Roman"/>
        </w:rPr>
        <w:t>a rolling basis</w:t>
      </w:r>
      <w:r w:rsidR="00B84F54">
        <w:rPr>
          <w:rFonts w:eastAsia="Times New Roman"/>
        </w:rPr>
        <w:t>.</w:t>
      </w:r>
      <w:r w:rsidR="001569E7">
        <w:rPr>
          <w:rFonts w:eastAsia="Times New Roman"/>
        </w:rPr>
        <w:t xml:space="preserve">  </w:t>
      </w:r>
      <w:r w:rsidR="00AA66C8" w:rsidRPr="001569E7">
        <w:rPr>
          <w:rFonts w:eastAsia="Times New Roman"/>
          <w:b/>
          <w:bCs/>
        </w:rPr>
        <w:t>Thank you for your interest!</w:t>
      </w:r>
    </w:p>
    <w:sectPr w:rsidR="000349BA" w:rsidRPr="005A2116" w:rsidSect="001569E7">
      <w:headerReference w:type="default" r:id="rId13"/>
      <w:footerReference w:type="default" r:id="rId14"/>
      <w:headerReference w:type="first" r:id="rId15"/>
      <w:footerReference w:type="first" r:id="rId16"/>
      <w:pgSz w:w="12240" w:h="15840"/>
      <w:pgMar w:top="1008" w:right="864" w:bottom="1152" w:left="1008" w:header="144" w:footer="43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BD03" w16cex:dateUtc="2021-12-10T18:48:00Z"/>
  <w16cex:commentExtensible w16cex:durableId="255DBD21" w16cex:dateUtc="2021-12-10T18: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5E314" w14:textId="77777777" w:rsidR="00F67B1D" w:rsidRDefault="00F67B1D" w:rsidP="00F77B2B">
      <w:pPr>
        <w:spacing w:after="0" w:line="240" w:lineRule="auto"/>
      </w:pPr>
      <w:r>
        <w:separator/>
      </w:r>
    </w:p>
  </w:endnote>
  <w:endnote w:type="continuationSeparator" w:id="0">
    <w:p w14:paraId="64940995" w14:textId="77777777" w:rsidR="00F67B1D" w:rsidRDefault="00F67B1D" w:rsidP="00F77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757AC" w14:textId="4B88DD53" w:rsidR="008B238B" w:rsidRDefault="008B238B">
    <w:pPr>
      <w:pStyle w:val="Footer"/>
      <w:jc w:val="right"/>
    </w:pPr>
    <w:r>
      <w:rPr>
        <w:noProof/>
      </w:rPr>
      <mc:AlternateContent>
        <mc:Choice Requires="wps">
          <w:drawing>
            <wp:anchor distT="45720" distB="45720" distL="114300" distR="114300" simplePos="0" relativeHeight="251664384" behindDoc="0" locked="0" layoutInCell="1" allowOverlap="1" wp14:anchorId="4183497D" wp14:editId="32C25B42">
              <wp:simplePos x="0" y="0"/>
              <wp:positionH relativeFrom="column">
                <wp:posOffset>-257175</wp:posOffset>
              </wp:positionH>
              <wp:positionV relativeFrom="paragraph">
                <wp:posOffset>-136294</wp:posOffset>
              </wp:positionV>
              <wp:extent cx="2360930" cy="619125"/>
              <wp:effectExtent l="0" t="0" r="381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9125"/>
                      </a:xfrm>
                      <a:prstGeom prst="rect">
                        <a:avLst/>
                      </a:prstGeom>
                      <a:solidFill>
                        <a:srgbClr val="FFFFFF"/>
                      </a:solidFill>
                      <a:ln w="9525">
                        <a:noFill/>
                        <a:miter lim="800000"/>
                        <a:headEnd/>
                        <a:tailEnd/>
                      </a:ln>
                    </wps:spPr>
                    <wps:txbx>
                      <w:txbxContent>
                        <w:p w14:paraId="0C6A4874" w14:textId="3C1B5713" w:rsidR="008B238B" w:rsidRDefault="008B238B">
                          <w:r>
                            <w:rPr>
                              <w:noProof/>
                            </w:rPr>
                            <w:drawing>
                              <wp:inline distT="0" distB="0" distL="0" distR="0" wp14:anchorId="7FE84A71" wp14:editId="49181884">
                                <wp:extent cx="1800225" cy="4800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FP_logo_horizontal_close crop.jpg"/>
                                        <pic:cNvPicPr/>
                                      </pic:nvPicPr>
                                      <pic:blipFill>
                                        <a:blip r:embed="rId1">
                                          <a:extLst>
                                            <a:ext uri="{28A0092B-C50C-407E-A947-70E740481C1C}">
                                              <a14:useLocalDpi xmlns:a14="http://schemas.microsoft.com/office/drawing/2010/main" val="0"/>
                                            </a:ext>
                                          </a:extLst>
                                        </a:blip>
                                        <a:stretch>
                                          <a:fillRect/>
                                        </a:stretch>
                                      </pic:blipFill>
                                      <pic:spPr>
                                        <a:xfrm>
                                          <a:off x="0" y="0"/>
                                          <a:ext cx="1810991" cy="4829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83497D" id="_x0000_t202" coordsize="21600,21600" o:spt="202" path="m,l,21600r21600,l21600,xe">
              <v:stroke joinstyle="miter"/>
              <v:path gradientshapeok="t" o:connecttype="rect"/>
            </v:shapetype>
            <v:shape id="Text Box 2" o:spid="_x0000_s1026" type="#_x0000_t202" style="position:absolute;left:0;text-align:left;margin-left:-20.25pt;margin-top:-10.75pt;width:185.9pt;height:48.7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kKHgIAABsEAAAOAAAAZHJzL2Uyb0RvYy54bWysU9tu2zAMfR+wfxD0vvjSJGu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" stroked="f">
              <v:textbox>
                <w:txbxContent>
                  <w:p w14:paraId="0C6A4874" w14:textId="3C1B5713" w:rsidR="008B238B" w:rsidRDefault="008B238B">
                    <w:r>
                      <w:rPr>
                        <w:noProof/>
                      </w:rPr>
                      <w:drawing>
                        <wp:inline distT="0" distB="0" distL="0" distR="0" wp14:anchorId="7FE84A71" wp14:editId="49181884">
                          <wp:extent cx="1800225" cy="4800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FP_logo_horizontal_close crop.jpg"/>
                                  <pic:cNvPicPr/>
                                </pic:nvPicPr>
                                <pic:blipFill>
                                  <a:blip r:embed="rId2">
                                    <a:extLst>
                                      <a:ext uri="{28A0092B-C50C-407E-A947-70E740481C1C}">
                                        <a14:useLocalDpi xmlns:a14="http://schemas.microsoft.com/office/drawing/2010/main" val="0"/>
                                      </a:ext>
                                    </a:extLst>
                                  </a:blip>
                                  <a:stretch>
                                    <a:fillRect/>
                                  </a:stretch>
                                </pic:blipFill>
                                <pic:spPr>
                                  <a:xfrm>
                                    <a:off x="0" y="0"/>
                                    <a:ext cx="1810991" cy="482931"/>
                                  </a:xfrm>
                                  <a:prstGeom prst="rect">
                                    <a:avLst/>
                                  </a:prstGeom>
                                </pic:spPr>
                              </pic:pic>
                            </a:graphicData>
                          </a:graphic>
                        </wp:inline>
                      </w:drawing>
                    </w:r>
                  </w:p>
                </w:txbxContent>
              </v:textbox>
              <w10:wrap type="square"/>
            </v:shape>
          </w:pict>
        </mc:Fallback>
      </mc:AlternateContent>
    </w:r>
    <w:r>
      <w:t xml:space="preserve"> </w:t>
    </w:r>
    <w:sdt>
      <w:sdtPr>
        <w:id w:val="-4912592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0C4B363" w14:textId="6DA77037" w:rsidR="00A45CA4" w:rsidRPr="00A45CA4" w:rsidRDefault="00A45CA4" w:rsidP="00A45CA4">
    <w:pPr>
      <w:pStyle w:val="Footer"/>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C1C51" w14:textId="09AC6277" w:rsidR="00A45CA4" w:rsidRPr="00BD3A34" w:rsidRDefault="001753F6" w:rsidP="00BD3A34">
    <w:pPr>
      <w:pStyle w:val="Footer"/>
      <w:jc w:val="center"/>
      <w:rPr>
        <w:sz w:val="20"/>
      </w:rPr>
    </w:pPr>
    <w:r w:rsidRPr="00BD3A34">
      <w:rPr>
        <w:sz w:val="20"/>
      </w:rPr>
      <w:t>1667 K Street, NW, Suite 550, Washington, DC 20006 | (202) 293-3424 | ncfp@ncfp.org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C9045" w14:textId="77777777" w:rsidR="00F67B1D" w:rsidRDefault="00F67B1D" w:rsidP="00F77B2B">
      <w:pPr>
        <w:spacing w:after="0" w:line="240" w:lineRule="auto"/>
      </w:pPr>
      <w:r>
        <w:separator/>
      </w:r>
    </w:p>
  </w:footnote>
  <w:footnote w:type="continuationSeparator" w:id="0">
    <w:p w14:paraId="7EC77FB5" w14:textId="77777777" w:rsidR="00F67B1D" w:rsidRDefault="00F67B1D" w:rsidP="00F77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CC1CE" w14:textId="1A6CF491" w:rsidR="00F77B2B" w:rsidRPr="00F77B2B" w:rsidRDefault="00883483" w:rsidP="00F77B2B">
    <w:pPr>
      <w:pStyle w:val="Heade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E063" w14:textId="366605F5" w:rsidR="001753F6" w:rsidRDefault="005828E3">
    <w:pPr>
      <w:pStyle w:val="Header"/>
    </w:pPr>
    <w:r>
      <w:rPr>
        <w:noProof/>
      </w:rPr>
      <w:drawing>
        <wp:anchor distT="0" distB="0" distL="114300" distR="114300" simplePos="0" relativeHeight="251660288" behindDoc="1" locked="0" layoutInCell="1" allowOverlap="1" wp14:anchorId="02FF5662" wp14:editId="665BFAE9">
          <wp:simplePos x="0" y="0"/>
          <wp:positionH relativeFrom="page">
            <wp:posOffset>0</wp:posOffset>
          </wp:positionH>
          <wp:positionV relativeFrom="paragraph">
            <wp:posOffset>-81915</wp:posOffset>
          </wp:positionV>
          <wp:extent cx="7772366"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terhead - 2020.jpg"/>
                  <pic:cNvPicPr/>
                </pic:nvPicPr>
                <pic:blipFill>
                  <a:blip r:embed="rId1">
                    <a:extLst>
                      <a:ext uri="{28A0092B-C50C-407E-A947-70E740481C1C}">
                        <a14:useLocalDpi xmlns:a14="http://schemas.microsoft.com/office/drawing/2010/main" val="0"/>
                      </a:ext>
                    </a:extLst>
                  </a:blip>
                  <a:stretch>
                    <a:fillRect/>
                  </a:stretch>
                </pic:blipFill>
                <pic:spPr>
                  <a:xfrm>
                    <a:off x="0" y="0"/>
                    <a:ext cx="7772366"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E03"/>
    <w:multiLevelType w:val="hybridMultilevel"/>
    <w:tmpl w:val="457273B4"/>
    <w:lvl w:ilvl="0" w:tplc="3FE81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82AC2"/>
    <w:multiLevelType w:val="multilevel"/>
    <w:tmpl w:val="1F94F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37905"/>
    <w:multiLevelType w:val="hybridMultilevel"/>
    <w:tmpl w:val="3368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B4A55"/>
    <w:multiLevelType w:val="hybridMultilevel"/>
    <w:tmpl w:val="BE84588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1E407AC"/>
    <w:multiLevelType w:val="hybridMultilevel"/>
    <w:tmpl w:val="0E0A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96FD4"/>
    <w:multiLevelType w:val="hybridMultilevel"/>
    <w:tmpl w:val="AD04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E5028"/>
    <w:multiLevelType w:val="hybridMultilevel"/>
    <w:tmpl w:val="88CCA3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7F638B"/>
    <w:multiLevelType w:val="hybridMultilevel"/>
    <w:tmpl w:val="1F8A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CD31E8"/>
    <w:multiLevelType w:val="hybridMultilevel"/>
    <w:tmpl w:val="B6B00BEC"/>
    <w:lvl w:ilvl="0" w:tplc="190659D0">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045CC"/>
    <w:multiLevelType w:val="hybridMultilevel"/>
    <w:tmpl w:val="130E62C8"/>
    <w:lvl w:ilvl="0" w:tplc="74DC95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6339B"/>
    <w:multiLevelType w:val="hybridMultilevel"/>
    <w:tmpl w:val="FEF2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0332E"/>
    <w:multiLevelType w:val="hybridMultilevel"/>
    <w:tmpl w:val="2D32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02629"/>
    <w:multiLevelType w:val="hybridMultilevel"/>
    <w:tmpl w:val="5E624E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82A0288"/>
    <w:multiLevelType w:val="hybridMultilevel"/>
    <w:tmpl w:val="8744A4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2A373242"/>
    <w:multiLevelType w:val="multilevel"/>
    <w:tmpl w:val="1C289C34"/>
    <w:lvl w:ilvl="0">
      <w:start w:val="1"/>
      <w:numFmt w:val="decimal"/>
      <w:pStyle w:val="Heading1"/>
      <w:lvlText w:val="%1."/>
      <w:lvlJc w:val="left"/>
      <w:pPr>
        <w:tabs>
          <w:tab w:val="num" w:pos="0"/>
        </w:tabs>
      </w:pPr>
      <w:rPr>
        <w:rFonts w:hint="default"/>
        <w:vanish w:val="0"/>
        <w:u w:val="none"/>
      </w:rPr>
    </w:lvl>
    <w:lvl w:ilvl="1">
      <w:start w:val="1"/>
      <w:numFmt w:val="lowerLetter"/>
      <w:pStyle w:val="Heading2"/>
      <w:lvlText w:val="%2."/>
      <w:lvlJc w:val="left"/>
      <w:pPr>
        <w:tabs>
          <w:tab w:val="num" w:pos="0"/>
        </w:tabs>
        <w:ind w:firstLine="360"/>
      </w:pPr>
      <w:rPr>
        <w:rFonts w:hint="default"/>
        <w:vanish w:val="0"/>
        <w:u w:val="none"/>
      </w:rPr>
    </w:lvl>
    <w:lvl w:ilvl="2">
      <w:start w:val="1"/>
      <w:numFmt w:val="lowerRoman"/>
      <w:pStyle w:val="Heading3"/>
      <w:lvlText w:val="%3."/>
      <w:lvlJc w:val="left"/>
      <w:pPr>
        <w:tabs>
          <w:tab w:val="num" w:pos="0"/>
        </w:tabs>
        <w:ind w:firstLine="720"/>
      </w:pPr>
      <w:rPr>
        <w:rFonts w:hint="default"/>
        <w:vanish w:val="0"/>
        <w:u w:val="none"/>
      </w:rPr>
    </w:lvl>
    <w:lvl w:ilvl="3">
      <w:start w:val="1"/>
      <w:numFmt w:val="lowerLetter"/>
      <w:pStyle w:val="Heading4"/>
      <w:lvlText w:val="%4)"/>
      <w:lvlJc w:val="left"/>
      <w:pPr>
        <w:tabs>
          <w:tab w:val="num" w:pos="2880"/>
        </w:tabs>
        <w:ind w:left="2880" w:hanging="720"/>
      </w:pPr>
      <w:rPr>
        <w:rFonts w:hint="default"/>
        <w:vanish w:val="0"/>
        <w:u w:val="none"/>
      </w:rPr>
    </w:lvl>
    <w:lvl w:ilvl="4">
      <w:start w:val="1"/>
      <w:numFmt w:val="lowerRoman"/>
      <w:pStyle w:val="Heading5"/>
      <w:lvlText w:val="%5)"/>
      <w:lvlJc w:val="left"/>
      <w:pPr>
        <w:tabs>
          <w:tab w:val="num" w:pos="3600"/>
        </w:tabs>
        <w:ind w:left="3600" w:hanging="720"/>
      </w:pPr>
      <w:rPr>
        <w:rFonts w:hint="default"/>
        <w:vanish w:val="0"/>
        <w:u w:val="none"/>
      </w:rPr>
    </w:lvl>
    <w:lvl w:ilvl="5">
      <w:start w:val="1"/>
      <w:numFmt w:val="lowerLetter"/>
      <w:lvlRestart w:val="0"/>
      <w:pStyle w:val="Heading6"/>
      <w:lvlText w:val="(%6)"/>
      <w:lvlJc w:val="left"/>
      <w:pPr>
        <w:tabs>
          <w:tab w:val="num" w:pos="4320"/>
        </w:tabs>
        <w:ind w:left="4320" w:hanging="720"/>
      </w:pPr>
      <w:rPr>
        <w:rFonts w:hint="default"/>
        <w:vanish w:val="0"/>
        <w:u w:val="none"/>
      </w:rPr>
    </w:lvl>
    <w:lvl w:ilvl="6">
      <w:start w:val="1"/>
      <w:numFmt w:val="upperRoman"/>
      <w:pStyle w:val="Heading7"/>
      <w:lvlText w:val="%7."/>
      <w:lvlJc w:val="left"/>
      <w:pPr>
        <w:tabs>
          <w:tab w:val="num" w:pos="1440"/>
        </w:tabs>
        <w:ind w:left="1440" w:hanging="720"/>
      </w:pPr>
      <w:rPr>
        <w:rFonts w:hint="default"/>
        <w:vanish w:val="0"/>
        <w:u w:val="none"/>
      </w:rPr>
    </w:lvl>
    <w:lvl w:ilvl="7">
      <w:start w:val="1"/>
      <w:numFmt w:val="upperLetter"/>
      <w:pStyle w:val="Heading8"/>
      <w:lvlText w:val="%8."/>
      <w:lvlJc w:val="left"/>
      <w:pPr>
        <w:tabs>
          <w:tab w:val="num" w:pos="2160"/>
        </w:tabs>
        <w:ind w:left="2160" w:hanging="720"/>
      </w:pPr>
      <w:rPr>
        <w:rFonts w:hint="default"/>
        <w:vanish w:val="0"/>
        <w:u w:val="none"/>
      </w:rPr>
    </w:lvl>
    <w:lvl w:ilvl="8">
      <w:start w:val="1"/>
      <w:numFmt w:val="decimal"/>
      <w:pStyle w:val="Heading9"/>
      <w:lvlText w:val="%9."/>
      <w:lvlJc w:val="left"/>
      <w:pPr>
        <w:tabs>
          <w:tab w:val="num" w:pos="2880"/>
        </w:tabs>
        <w:ind w:left="2880" w:hanging="720"/>
      </w:pPr>
      <w:rPr>
        <w:rFonts w:hint="default"/>
        <w:vanish w:val="0"/>
        <w:u w:val="none"/>
      </w:rPr>
    </w:lvl>
  </w:abstractNum>
  <w:abstractNum w:abstractNumId="15" w15:restartNumberingAfterBreak="0">
    <w:nsid w:val="300B43BF"/>
    <w:multiLevelType w:val="hybridMultilevel"/>
    <w:tmpl w:val="84D2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159BD"/>
    <w:multiLevelType w:val="hybridMultilevel"/>
    <w:tmpl w:val="EDAEAC42"/>
    <w:lvl w:ilvl="0" w:tplc="190659D0">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95840"/>
    <w:multiLevelType w:val="hybridMultilevel"/>
    <w:tmpl w:val="103A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11A43"/>
    <w:multiLevelType w:val="hybridMultilevel"/>
    <w:tmpl w:val="65AE1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AB7D78"/>
    <w:multiLevelType w:val="hybridMultilevel"/>
    <w:tmpl w:val="88A6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669BF"/>
    <w:multiLevelType w:val="hybridMultilevel"/>
    <w:tmpl w:val="14E4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42998"/>
    <w:multiLevelType w:val="hybridMultilevel"/>
    <w:tmpl w:val="D5F2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E1F53"/>
    <w:multiLevelType w:val="hybridMultilevel"/>
    <w:tmpl w:val="FAB2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D403C"/>
    <w:multiLevelType w:val="hybridMultilevel"/>
    <w:tmpl w:val="FC4692A0"/>
    <w:lvl w:ilvl="0" w:tplc="190659D0">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0610D"/>
    <w:multiLevelType w:val="hybridMultilevel"/>
    <w:tmpl w:val="F608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B42DA"/>
    <w:multiLevelType w:val="hybridMultilevel"/>
    <w:tmpl w:val="E1A2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446154"/>
    <w:multiLevelType w:val="hybridMultilevel"/>
    <w:tmpl w:val="1E422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CBE1CE6"/>
    <w:multiLevelType w:val="hybridMultilevel"/>
    <w:tmpl w:val="C456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E7737"/>
    <w:multiLevelType w:val="hybridMultilevel"/>
    <w:tmpl w:val="1B7012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B8654C"/>
    <w:multiLevelType w:val="hybridMultilevel"/>
    <w:tmpl w:val="BD9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4D3F26"/>
    <w:multiLevelType w:val="hybridMultilevel"/>
    <w:tmpl w:val="D82E1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772416C"/>
    <w:multiLevelType w:val="hybridMultilevel"/>
    <w:tmpl w:val="1776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13013"/>
    <w:multiLevelType w:val="hybridMultilevel"/>
    <w:tmpl w:val="2C0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382405"/>
    <w:multiLevelType w:val="hybridMultilevel"/>
    <w:tmpl w:val="6A805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67989"/>
    <w:multiLevelType w:val="hybridMultilevel"/>
    <w:tmpl w:val="9AE6E5F2"/>
    <w:lvl w:ilvl="0" w:tplc="190659D0">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F92DAF"/>
    <w:multiLevelType w:val="hybridMultilevel"/>
    <w:tmpl w:val="24C2A912"/>
    <w:lvl w:ilvl="0" w:tplc="A8D21D4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B0130"/>
    <w:multiLevelType w:val="hybridMultilevel"/>
    <w:tmpl w:val="6EBE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8D07AE"/>
    <w:multiLevelType w:val="hybridMultilevel"/>
    <w:tmpl w:val="260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9F08A1"/>
    <w:multiLevelType w:val="hybridMultilevel"/>
    <w:tmpl w:val="727A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AC6E51"/>
    <w:multiLevelType w:val="hybridMultilevel"/>
    <w:tmpl w:val="B9D0F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34346"/>
    <w:multiLevelType w:val="hybridMultilevel"/>
    <w:tmpl w:val="335C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0162B"/>
    <w:multiLevelType w:val="hybridMultilevel"/>
    <w:tmpl w:val="990CD9B0"/>
    <w:lvl w:ilvl="0" w:tplc="D936A8B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91412"/>
    <w:multiLevelType w:val="multilevel"/>
    <w:tmpl w:val="30D24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937AE4"/>
    <w:multiLevelType w:val="hybridMultilevel"/>
    <w:tmpl w:val="8016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F641B7"/>
    <w:multiLevelType w:val="hybridMultilevel"/>
    <w:tmpl w:val="7CC069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AF307B"/>
    <w:multiLevelType w:val="hybridMultilevel"/>
    <w:tmpl w:val="2C62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38"/>
  </w:num>
  <w:num w:numId="4">
    <w:abstractNumId w:val="12"/>
  </w:num>
  <w:num w:numId="5">
    <w:abstractNumId w:val="18"/>
  </w:num>
  <w:num w:numId="6">
    <w:abstractNumId w:val="20"/>
  </w:num>
  <w:num w:numId="7">
    <w:abstractNumId w:val="22"/>
  </w:num>
  <w:num w:numId="8">
    <w:abstractNumId w:val="37"/>
  </w:num>
  <w:num w:numId="9">
    <w:abstractNumId w:val="40"/>
  </w:num>
  <w:num w:numId="10">
    <w:abstractNumId w:val="35"/>
  </w:num>
  <w:num w:numId="11">
    <w:abstractNumId w:val="39"/>
  </w:num>
  <w:num w:numId="12">
    <w:abstractNumId w:val="2"/>
  </w:num>
  <w:num w:numId="13">
    <w:abstractNumId w:val="13"/>
  </w:num>
  <w:num w:numId="14">
    <w:abstractNumId w:val="15"/>
  </w:num>
  <w:num w:numId="15">
    <w:abstractNumId w:val="45"/>
  </w:num>
  <w:num w:numId="16">
    <w:abstractNumId w:val="29"/>
  </w:num>
  <w:num w:numId="17">
    <w:abstractNumId w:val="36"/>
  </w:num>
  <w:num w:numId="18">
    <w:abstractNumId w:val="1"/>
  </w:num>
  <w:num w:numId="19">
    <w:abstractNumId w:val="3"/>
  </w:num>
  <w:num w:numId="20">
    <w:abstractNumId w:val="42"/>
  </w:num>
  <w:num w:numId="21">
    <w:abstractNumId w:val="30"/>
  </w:num>
  <w:num w:numId="22">
    <w:abstractNumId w:val="21"/>
  </w:num>
  <w:num w:numId="23">
    <w:abstractNumId w:val="6"/>
  </w:num>
  <w:num w:numId="24">
    <w:abstractNumId w:val="14"/>
  </w:num>
  <w:num w:numId="25">
    <w:abstractNumId w:val="33"/>
  </w:num>
  <w:num w:numId="26">
    <w:abstractNumId w:val="0"/>
  </w:num>
  <w:num w:numId="27">
    <w:abstractNumId w:val="9"/>
  </w:num>
  <w:num w:numId="28">
    <w:abstractNumId w:val="31"/>
  </w:num>
  <w:num w:numId="29">
    <w:abstractNumId w:val="7"/>
  </w:num>
  <w:num w:numId="30">
    <w:abstractNumId w:val="28"/>
  </w:num>
  <w:num w:numId="31">
    <w:abstractNumId w:val="19"/>
  </w:num>
  <w:num w:numId="32">
    <w:abstractNumId w:val="10"/>
  </w:num>
  <w:num w:numId="33">
    <w:abstractNumId w:val="5"/>
  </w:num>
  <w:num w:numId="34">
    <w:abstractNumId w:val="27"/>
  </w:num>
  <w:num w:numId="35">
    <w:abstractNumId w:val="44"/>
  </w:num>
  <w:num w:numId="36">
    <w:abstractNumId w:val="43"/>
  </w:num>
  <w:num w:numId="37">
    <w:abstractNumId w:val="32"/>
  </w:num>
  <w:num w:numId="38">
    <w:abstractNumId w:val="17"/>
  </w:num>
  <w:num w:numId="39">
    <w:abstractNumId w:val="25"/>
  </w:num>
  <w:num w:numId="40">
    <w:abstractNumId w:val="11"/>
  </w:num>
  <w:num w:numId="41">
    <w:abstractNumId w:val="11"/>
  </w:num>
  <w:num w:numId="42">
    <w:abstractNumId w:val="24"/>
  </w:num>
  <w:num w:numId="43">
    <w:abstractNumId w:val="4"/>
  </w:num>
  <w:num w:numId="44">
    <w:abstractNumId w:val="23"/>
  </w:num>
  <w:num w:numId="45">
    <w:abstractNumId w:val="8"/>
  </w:num>
  <w:num w:numId="46">
    <w:abstractNumId w:val="16"/>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B2B"/>
    <w:rsid w:val="00001452"/>
    <w:rsid w:val="00001F65"/>
    <w:rsid w:val="000029D0"/>
    <w:rsid w:val="00003BA6"/>
    <w:rsid w:val="00005A54"/>
    <w:rsid w:val="0001262B"/>
    <w:rsid w:val="000141A1"/>
    <w:rsid w:val="000313D4"/>
    <w:rsid w:val="000349BA"/>
    <w:rsid w:val="000458C7"/>
    <w:rsid w:val="000560C9"/>
    <w:rsid w:val="00056D59"/>
    <w:rsid w:val="00057C9D"/>
    <w:rsid w:val="0006278F"/>
    <w:rsid w:val="000627C5"/>
    <w:rsid w:val="0006510E"/>
    <w:rsid w:val="00065909"/>
    <w:rsid w:val="0007199F"/>
    <w:rsid w:val="00072EC1"/>
    <w:rsid w:val="00075039"/>
    <w:rsid w:val="000752AD"/>
    <w:rsid w:val="00082705"/>
    <w:rsid w:val="00083AF1"/>
    <w:rsid w:val="00090A77"/>
    <w:rsid w:val="000916E5"/>
    <w:rsid w:val="000926B5"/>
    <w:rsid w:val="00092C6E"/>
    <w:rsid w:val="000A40CF"/>
    <w:rsid w:val="000A5913"/>
    <w:rsid w:val="000A6BAD"/>
    <w:rsid w:val="000A7C36"/>
    <w:rsid w:val="000B0613"/>
    <w:rsid w:val="000B1674"/>
    <w:rsid w:val="000B1FE7"/>
    <w:rsid w:val="000B28B9"/>
    <w:rsid w:val="000B6724"/>
    <w:rsid w:val="000B6A93"/>
    <w:rsid w:val="000C63CC"/>
    <w:rsid w:val="000C7381"/>
    <w:rsid w:val="000D10DA"/>
    <w:rsid w:val="000D1122"/>
    <w:rsid w:val="000D1ED7"/>
    <w:rsid w:val="000D2CF5"/>
    <w:rsid w:val="000E0EA1"/>
    <w:rsid w:val="000E135D"/>
    <w:rsid w:val="000E1620"/>
    <w:rsid w:val="000E2429"/>
    <w:rsid w:val="000F079F"/>
    <w:rsid w:val="000F404B"/>
    <w:rsid w:val="000F4C90"/>
    <w:rsid w:val="0010408A"/>
    <w:rsid w:val="00104C2D"/>
    <w:rsid w:val="001115A7"/>
    <w:rsid w:val="00114614"/>
    <w:rsid w:val="00116BC8"/>
    <w:rsid w:val="001205A4"/>
    <w:rsid w:val="00125958"/>
    <w:rsid w:val="00125AA7"/>
    <w:rsid w:val="00130B36"/>
    <w:rsid w:val="00136E82"/>
    <w:rsid w:val="00136EA0"/>
    <w:rsid w:val="0013754A"/>
    <w:rsid w:val="0014678D"/>
    <w:rsid w:val="00146D32"/>
    <w:rsid w:val="0015174F"/>
    <w:rsid w:val="00154965"/>
    <w:rsid w:val="00155DA2"/>
    <w:rsid w:val="001566C3"/>
    <w:rsid w:val="001569E7"/>
    <w:rsid w:val="001615A0"/>
    <w:rsid w:val="00161B72"/>
    <w:rsid w:val="00161D9E"/>
    <w:rsid w:val="00162B35"/>
    <w:rsid w:val="00174F54"/>
    <w:rsid w:val="001753F6"/>
    <w:rsid w:val="00175F20"/>
    <w:rsid w:val="00176D51"/>
    <w:rsid w:val="00177FB6"/>
    <w:rsid w:val="00180DAA"/>
    <w:rsid w:val="00182633"/>
    <w:rsid w:val="00185BE2"/>
    <w:rsid w:val="001861E5"/>
    <w:rsid w:val="0018755D"/>
    <w:rsid w:val="001909FD"/>
    <w:rsid w:val="00191AA0"/>
    <w:rsid w:val="001932CA"/>
    <w:rsid w:val="001A12DA"/>
    <w:rsid w:val="001A2EB6"/>
    <w:rsid w:val="001A4BED"/>
    <w:rsid w:val="001A4EC3"/>
    <w:rsid w:val="001B0AAA"/>
    <w:rsid w:val="001B383F"/>
    <w:rsid w:val="001B511F"/>
    <w:rsid w:val="001B59AF"/>
    <w:rsid w:val="001B5CCF"/>
    <w:rsid w:val="001C125E"/>
    <w:rsid w:val="001C24B7"/>
    <w:rsid w:val="001C2F00"/>
    <w:rsid w:val="001C4265"/>
    <w:rsid w:val="001C76E8"/>
    <w:rsid w:val="001C7B04"/>
    <w:rsid w:val="001D16A3"/>
    <w:rsid w:val="001D1849"/>
    <w:rsid w:val="001D6979"/>
    <w:rsid w:val="001E0B50"/>
    <w:rsid w:val="001E14DD"/>
    <w:rsid w:val="001E22DD"/>
    <w:rsid w:val="001E40B3"/>
    <w:rsid w:val="001E4FFC"/>
    <w:rsid w:val="001E7AAD"/>
    <w:rsid w:val="0020115E"/>
    <w:rsid w:val="002036D2"/>
    <w:rsid w:val="00205812"/>
    <w:rsid w:val="0021178C"/>
    <w:rsid w:val="00211C5E"/>
    <w:rsid w:val="00221DC9"/>
    <w:rsid w:val="00222081"/>
    <w:rsid w:val="00223F2B"/>
    <w:rsid w:val="0022439F"/>
    <w:rsid w:val="00227A74"/>
    <w:rsid w:val="00233DEB"/>
    <w:rsid w:val="00234B4A"/>
    <w:rsid w:val="002356D0"/>
    <w:rsid w:val="00237258"/>
    <w:rsid w:val="002403F6"/>
    <w:rsid w:val="0024283F"/>
    <w:rsid w:val="00244A59"/>
    <w:rsid w:val="00245166"/>
    <w:rsid w:val="0024572F"/>
    <w:rsid w:val="00246D7B"/>
    <w:rsid w:val="002472A2"/>
    <w:rsid w:val="00251AA0"/>
    <w:rsid w:val="00252AEC"/>
    <w:rsid w:val="002557DE"/>
    <w:rsid w:val="002563D6"/>
    <w:rsid w:val="00256EE4"/>
    <w:rsid w:val="00261144"/>
    <w:rsid w:val="00262421"/>
    <w:rsid w:val="0026278E"/>
    <w:rsid w:val="002629AB"/>
    <w:rsid w:val="00264C70"/>
    <w:rsid w:val="00265FE8"/>
    <w:rsid w:val="0027301A"/>
    <w:rsid w:val="00276A74"/>
    <w:rsid w:val="002776F0"/>
    <w:rsid w:val="00281D4F"/>
    <w:rsid w:val="002847FB"/>
    <w:rsid w:val="00291A8C"/>
    <w:rsid w:val="00292E24"/>
    <w:rsid w:val="0029474B"/>
    <w:rsid w:val="00295988"/>
    <w:rsid w:val="00296283"/>
    <w:rsid w:val="002A4C01"/>
    <w:rsid w:val="002A67F3"/>
    <w:rsid w:val="002B2AE8"/>
    <w:rsid w:val="002B4499"/>
    <w:rsid w:val="002B5DC8"/>
    <w:rsid w:val="002B768E"/>
    <w:rsid w:val="002C512A"/>
    <w:rsid w:val="002C758D"/>
    <w:rsid w:val="002D23CB"/>
    <w:rsid w:val="002D3037"/>
    <w:rsid w:val="002D43C9"/>
    <w:rsid w:val="002F11EE"/>
    <w:rsid w:val="002F24B0"/>
    <w:rsid w:val="002F2FE3"/>
    <w:rsid w:val="002F7EC2"/>
    <w:rsid w:val="0030449C"/>
    <w:rsid w:val="0031131C"/>
    <w:rsid w:val="00314B1C"/>
    <w:rsid w:val="00322097"/>
    <w:rsid w:val="00323E07"/>
    <w:rsid w:val="0032427D"/>
    <w:rsid w:val="0032788E"/>
    <w:rsid w:val="00327B0B"/>
    <w:rsid w:val="00333F30"/>
    <w:rsid w:val="00333F9C"/>
    <w:rsid w:val="0033597D"/>
    <w:rsid w:val="00335D60"/>
    <w:rsid w:val="00337271"/>
    <w:rsid w:val="003458BE"/>
    <w:rsid w:val="00351C2D"/>
    <w:rsid w:val="00351D8F"/>
    <w:rsid w:val="0035470F"/>
    <w:rsid w:val="00356C47"/>
    <w:rsid w:val="00361F64"/>
    <w:rsid w:val="00362317"/>
    <w:rsid w:val="0036473E"/>
    <w:rsid w:val="003666B5"/>
    <w:rsid w:val="00372441"/>
    <w:rsid w:val="003728F0"/>
    <w:rsid w:val="00377E06"/>
    <w:rsid w:val="003851C8"/>
    <w:rsid w:val="00387B23"/>
    <w:rsid w:val="00392DBE"/>
    <w:rsid w:val="0039785A"/>
    <w:rsid w:val="003A2B2A"/>
    <w:rsid w:val="003A2C4C"/>
    <w:rsid w:val="003A43EF"/>
    <w:rsid w:val="003A480C"/>
    <w:rsid w:val="003A4A8C"/>
    <w:rsid w:val="003A59A2"/>
    <w:rsid w:val="003A6044"/>
    <w:rsid w:val="003A7221"/>
    <w:rsid w:val="003B3701"/>
    <w:rsid w:val="003B690E"/>
    <w:rsid w:val="003B7D5D"/>
    <w:rsid w:val="003C1993"/>
    <w:rsid w:val="003C2001"/>
    <w:rsid w:val="003C282E"/>
    <w:rsid w:val="003C2DF2"/>
    <w:rsid w:val="003C3311"/>
    <w:rsid w:val="003C75BB"/>
    <w:rsid w:val="003D148E"/>
    <w:rsid w:val="003E2E33"/>
    <w:rsid w:val="003E34DC"/>
    <w:rsid w:val="003E453F"/>
    <w:rsid w:val="003F2AE3"/>
    <w:rsid w:val="003F5285"/>
    <w:rsid w:val="003F59F0"/>
    <w:rsid w:val="004050E8"/>
    <w:rsid w:val="0040747E"/>
    <w:rsid w:val="0041452C"/>
    <w:rsid w:val="00416871"/>
    <w:rsid w:val="00416B24"/>
    <w:rsid w:val="004211AE"/>
    <w:rsid w:val="004216C7"/>
    <w:rsid w:val="004241D5"/>
    <w:rsid w:val="0043115B"/>
    <w:rsid w:val="00435E99"/>
    <w:rsid w:val="004367C2"/>
    <w:rsid w:val="00437D7F"/>
    <w:rsid w:val="00446488"/>
    <w:rsid w:val="00446A38"/>
    <w:rsid w:val="00452988"/>
    <w:rsid w:val="00452DE5"/>
    <w:rsid w:val="004539C4"/>
    <w:rsid w:val="004573A6"/>
    <w:rsid w:val="00457702"/>
    <w:rsid w:val="00461529"/>
    <w:rsid w:val="004619F0"/>
    <w:rsid w:val="00466A74"/>
    <w:rsid w:val="00470084"/>
    <w:rsid w:val="0047243D"/>
    <w:rsid w:val="00472BF2"/>
    <w:rsid w:val="0047363B"/>
    <w:rsid w:val="00474CDF"/>
    <w:rsid w:val="00475396"/>
    <w:rsid w:val="004777BF"/>
    <w:rsid w:val="00480FCC"/>
    <w:rsid w:val="004822B5"/>
    <w:rsid w:val="00487FCD"/>
    <w:rsid w:val="0049028C"/>
    <w:rsid w:val="004922DC"/>
    <w:rsid w:val="00497267"/>
    <w:rsid w:val="004A2906"/>
    <w:rsid w:val="004A5965"/>
    <w:rsid w:val="004A5BE8"/>
    <w:rsid w:val="004A70A5"/>
    <w:rsid w:val="004A718C"/>
    <w:rsid w:val="004B174C"/>
    <w:rsid w:val="004B2018"/>
    <w:rsid w:val="004B247A"/>
    <w:rsid w:val="004B3EB1"/>
    <w:rsid w:val="004C0245"/>
    <w:rsid w:val="004C0656"/>
    <w:rsid w:val="004C0DC1"/>
    <w:rsid w:val="004C140C"/>
    <w:rsid w:val="004C2D8D"/>
    <w:rsid w:val="004C4B0E"/>
    <w:rsid w:val="004C73FD"/>
    <w:rsid w:val="004D048A"/>
    <w:rsid w:val="004D160D"/>
    <w:rsid w:val="004E0C7F"/>
    <w:rsid w:val="004E5673"/>
    <w:rsid w:val="004E57A5"/>
    <w:rsid w:val="004E6C6F"/>
    <w:rsid w:val="004E7AE9"/>
    <w:rsid w:val="004F14C4"/>
    <w:rsid w:val="004F206F"/>
    <w:rsid w:val="004F33DB"/>
    <w:rsid w:val="0050724F"/>
    <w:rsid w:val="00510642"/>
    <w:rsid w:val="005108C3"/>
    <w:rsid w:val="00512FED"/>
    <w:rsid w:val="00514124"/>
    <w:rsid w:val="00516C7F"/>
    <w:rsid w:val="00517BF7"/>
    <w:rsid w:val="0052049D"/>
    <w:rsid w:val="0052137E"/>
    <w:rsid w:val="005229CF"/>
    <w:rsid w:val="005235EB"/>
    <w:rsid w:val="00527A92"/>
    <w:rsid w:val="00530D26"/>
    <w:rsid w:val="00533FAA"/>
    <w:rsid w:val="005413A6"/>
    <w:rsid w:val="00544BF5"/>
    <w:rsid w:val="005475C0"/>
    <w:rsid w:val="00551AF3"/>
    <w:rsid w:val="00551E97"/>
    <w:rsid w:val="005555C9"/>
    <w:rsid w:val="00556BF5"/>
    <w:rsid w:val="005661F3"/>
    <w:rsid w:val="00567422"/>
    <w:rsid w:val="00576A67"/>
    <w:rsid w:val="005828E3"/>
    <w:rsid w:val="00585092"/>
    <w:rsid w:val="0058693F"/>
    <w:rsid w:val="00587DBE"/>
    <w:rsid w:val="00590A68"/>
    <w:rsid w:val="005912DD"/>
    <w:rsid w:val="0059482C"/>
    <w:rsid w:val="00596393"/>
    <w:rsid w:val="005A2116"/>
    <w:rsid w:val="005A6A3E"/>
    <w:rsid w:val="005B038D"/>
    <w:rsid w:val="005C3F84"/>
    <w:rsid w:val="005C5228"/>
    <w:rsid w:val="005D1D72"/>
    <w:rsid w:val="005D2DA5"/>
    <w:rsid w:val="005D302A"/>
    <w:rsid w:val="005D50AD"/>
    <w:rsid w:val="005D5556"/>
    <w:rsid w:val="005D5717"/>
    <w:rsid w:val="005D6512"/>
    <w:rsid w:val="005E0620"/>
    <w:rsid w:val="005E1C39"/>
    <w:rsid w:val="005E29D7"/>
    <w:rsid w:val="005F13AC"/>
    <w:rsid w:val="005F2AFB"/>
    <w:rsid w:val="005F46C8"/>
    <w:rsid w:val="005F4B77"/>
    <w:rsid w:val="005F4C71"/>
    <w:rsid w:val="005F630C"/>
    <w:rsid w:val="00601F2C"/>
    <w:rsid w:val="006058E7"/>
    <w:rsid w:val="00607EA4"/>
    <w:rsid w:val="00622624"/>
    <w:rsid w:val="00623953"/>
    <w:rsid w:val="00631B0A"/>
    <w:rsid w:val="00631E02"/>
    <w:rsid w:val="00632367"/>
    <w:rsid w:val="006348D5"/>
    <w:rsid w:val="00637FB1"/>
    <w:rsid w:val="0064233E"/>
    <w:rsid w:val="006519E4"/>
    <w:rsid w:val="00652B8A"/>
    <w:rsid w:val="00653482"/>
    <w:rsid w:val="006539C5"/>
    <w:rsid w:val="00656BEF"/>
    <w:rsid w:val="00661A66"/>
    <w:rsid w:val="006675C1"/>
    <w:rsid w:val="00674EF6"/>
    <w:rsid w:val="00681DA3"/>
    <w:rsid w:val="00686946"/>
    <w:rsid w:val="006925A2"/>
    <w:rsid w:val="00694737"/>
    <w:rsid w:val="006A4BBB"/>
    <w:rsid w:val="006A6CE7"/>
    <w:rsid w:val="006B16E6"/>
    <w:rsid w:val="006B20C2"/>
    <w:rsid w:val="006B36F7"/>
    <w:rsid w:val="006B49C1"/>
    <w:rsid w:val="006B59AB"/>
    <w:rsid w:val="006B6B69"/>
    <w:rsid w:val="006C0B4E"/>
    <w:rsid w:val="006C36BD"/>
    <w:rsid w:val="006C57A4"/>
    <w:rsid w:val="006D04F3"/>
    <w:rsid w:val="006D0545"/>
    <w:rsid w:val="006D276B"/>
    <w:rsid w:val="006D4481"/>
    <w:rsid w:val="006D777E"/>
    <w:rsid w:val="006D7D1B"/>
    <w:rsid w:val="006E06C2"/>
    <w:rsid w:val="006E27A0"/>
    <w:rsid w:val="006E5821"/>
    <w:rsid w:val="006E6C66"/>
    <w:rsid w:val="006F17B9"/>
    <w:rsid w:val="006F404F"/>
    <w:rsid w:val="006F65F6"/>
    <w:rsid w:val="00700734"/>
    <w:rsid w:val="00700E71"/>
    <w:rsid w:val="00700F95"/>
    <w:rsid w:val="00701D23"/>
    <w:rsid w:val="00702FA1"/>
    <w:rsid w:val="00703A07"/>
    <w:rsid w:val="00705510"/>
    <w:rsid w:val="00706A3C"/>
    <w:rsid w:val="007076B5"/>
    <w:rsid w:val="00707A28"/>
    <w:rsid w:val="00717575"/>
    <w:rsid w:val="00717F0C"/>
    <w:rsid w:val="0072244D"/>
    <w:rsid w:val="00722BA7"/>
    <w:rsid w:val="00723827"/>
    <w:rsid w:val="007310AB"/>
    <w:rsid w:val="0073224D"/>
    <w:rsid w:val="00733A35"/>
    <w:rsid w:val="00734BEC"/>
    <w:rsid w:val="007352B3"/>
    <w:rsid w:val="0074128D"/>
    <w:rsid w:val="00742FA6"/>
    <w:rsid w:val="00745081"/>
    <w:rsid w:val="00747CAC"/>
    <w:rsid w:val="0075289E"/>
    <w:rsid w:val="00754938"/>
    <w:rsid w:val="007573B2"/>
    <w:rsid w:val="0076611D"/>
    <w:rsid w:val="0076639D"/>
    <w:rsid w:val="00771E85"/>
    <w:rsid w:val="00772325"/>
    <w:rsid w:val="00773289"/>
    <w:rsid w:val="00782D27"/>
    <w:rsid w:val="00783C4E"/>
    <w:rsid w:val="00786121"/>
    <w:rsid w:val="00786C8A"/>
    <w:rsid w:val="00792935"/>
    <w:rsid w:val="007A77D5"/>
    <w:rsid w:val="007B21CE"/>
    <w:rsid w:val="007B5F4E"/>
    <w:rsid w:val="007B653B"/>
    <w:rsid w:val="007B799F"/>
    <w:rsid w:val="007C2281"/>
    <w:rsid w:val="007C5885"/>
    <w:rsid w:val="007C5C82"/>
    <w:rsid w:val="007D2BE5"/>
    <w:rsid w:val="007D4348"/>
    <w:rsid w:val="007D51DE"/>
    <w:rsid w:val="007E2E7B"/>
    <w:rsid w:val="007E4A3F"/>
    <w:rsid w:val="007E6E0B"/>
    <w:rsid w:val="007F3A0A"/>
    <w:rsid w:val="007F3D04"/>
    <w:rsid w:val="007F51B6"/>
    <w:rsid w:val="007F6B11"/>
    <w:rsid w:val="007F7C46"/>
    <w:rsid w:val="00800371"/>
    <w:rsid w:val="008010CF"/>
    <w:rsid w:val="008071D7"/>
    <w:rsid w:val="00807FEC"/>
    <w:rsid w:val="0081076B"/>
    <w:rsid w:val="00813B21"/>
    <w:rsid w:val="00820C12"/>
    <w:rsid w:val="00826DE2"/>
    <w:rsid w:val="00827A3F"/>
    <w:rsid w:val="00827C50"/>
    <w:rsid w:val="00830B07"/>
    <w:rsid w:val="008358EE"/>
    <w:rsid w:val="00850683"/>
    <w:rsid w:val="008535FC"/>
    <w:rsid w:val="008559FB"/>
    <w:rsid w:val="00857FD4"/>
    <w:rsid w:val="0086111E"/>
    <w:rsid w:val="00862D7D"/>
    <w:rsid w:val="00863FAC"/>
    <w:rsid w:val="00865699"/>
    <w:rsid w:val="00874075"/>
    <w:rsid w:val="008743DC"/>
    <w:rsid w:val="00874CB0"/>
    <w:rsid w:val="00882092"/>
    <w:rsid w:val="00883024"/>
    <w:rsid w:val="00883483"/>
    <w:rsid w:val="00883486"/>
    <w:rsid w:val="00884C1D"/>
    <w:rsid w:val="00890A36"/>
    <w:rsid w:val="0089272A"/>
    <w:rsid w:val="0089630B"/>
    <w:rsid w:val="008978AD"/>
    <w:rsid w:val="008B238B"/>
    <w:rsid w:val="008B3F17"/>
    <w:rsid w:val="008B696A"/>
    <w:rsid w:val="008C04DB"/>
    <w:rsid w:val="008C1AAD"/>
    <w:rsid w:val="008C3187"/>
    <w:rsid w:val="008C5164"/>
    <w:rsid w:val="008D1D51"/>
    <w:rsid w:val="008D2FB7"/>
    <w:rsid w:val="008D4C17"/>
    <w:rsid w:val="008D4C90"/>
    <w:rsid w:val="008D512B"/>
    <w:rsid w:val="008D52F6"/>
    <w:rsid w:val="008D55AB"/>
    <w:rsid w:val="008F2076"/>
    <w:rsid w:val="008F2441"/>
    <w:rsid w:val="008F7ADB"/>
    <w:rsid w:val="00901B5D"/>
    <w:rsid w:val="00903E43"/>
    <w:rsid w:val="009040A5"/>
    <w:rsid w:val="009054E8"/>
    <w:rsid w:val="009103AE"/>
    <w:rsid w:val="00912F56"/>
    <w:rsid w:val="0091380F"/>
    <w:rsid w:val="00923303"/>
    <w:rsid w:val="0092777E"/>
    <w:rsid w:val="00932DC8"/>
    <w:rsid w:val="0094764C"/>
    <w:rsid w:val="0094773C"/>
    <w:rsid w:val="00951DFB"/>
    <w:rsid w:val="009538FB"/>
    <w:rsid w:val="00954115"/>
    <w:rsid w:val="0096135E"/>
    <w:rsid w:val="009666F8"/>
    <w:rsid w:val="0097068D"/>
    <w:rsid w:val="00970D1B"/>
    <w:rsid w:val="00973395"/>
    <w:rsid w:val="00982BA4"/>
    <w:rsid w:val="009861ED"/>
    <w:rsid w:val="009871DB"/>
    <w:rsid w:val="00987B4C"/>
    <w:rsid w:val="009961E6"/>
    <w:rsid w:val="009B19DB"/>
    <w:rsid w:val="009B4BB0"/>
    <w:rsid w:val="009C382B"/>
    <w:rsid w:val="009C3D3D"/>
    <w:rsid w:val="009D45EE"/>
    <w:rsid w:val="009D5D6F"/>
    <w:rsid w:val="009E32E5"/>
    <w:rsid w:val="009E4569"/>
    <w:rsid w:val="009E7A6E"/>
    <w:rsid w:val="009F12F5"/>
    <w:rsid w:val="009F394C"/>
    <w:rsid w:val="009F510C"/>
    <w:rsid w:val="00A01E00"/>
    <w:rsid w:val="00A04DF9"/>
    <w:rsid w:val="00A11311"/>
    <w:rsid w:val="00A230DA"/>
    <w:rsid w:val="00A25245"/>
    <w:rsid w:val="00A27C0B"/>
    <w:rsid w:val="00A35269"/>
    <w:rsid w:val="00A43029"/>
    <w:rsid w:val="00A44426"/>
    <w:rsid w:val="00A446F0"/>
    <w:rsid w:val="00A45390"/>
    <w:rsid w:val="00A45CA4"/>
    <w:rsid w:val="00A463B4"/>
    <w:rsid w:val="00A5683E"/>
    <w:rsid w:val="00A607C5"/>
    <w:rsid w:val="00A63BE3"/>
    <w:rsid w:val="00A67B8B"/>
    <w:rsid w:val="00A73FB4"/>
    <w:rsid w:val="00A75C59"/>
    <w:rsid w:val="00A84162"/>
    <w:rsid w:val="00A8450F"/>
    <w:rsid w:val="00A87A42"/>
    <w:rsid w:val="00A93F49"/>
    <w:rsid w:val="00A96D38"/>
    <w:rsid w:val="00A9746B"/>
    <w:rsid w:val="00A97BD8"/>
    <w:rsid w:val="00AA0E9A"/>
    <w:rsid w:val="00AA334E"/>
    <w:rsid w:val="00AA66C8"/>
    <w:rsid w:val="00AA7E5C"/>
    <w:rsid w:val="00AB02D9"/>
    <w:rsid w:val="00AB0DF5"/>
    <w:rsid w:val="00AB0E29"/>
    <w:rsid w:val="00AB1FC3"/>
    <w:rsid w:val="00AB2762"/>
    <w:rsid w:val="00AB2B11"/>
    <w:rsid w:val="00AB5A99"/>
    <w:rsid w:val="00AB5D2E"/>
    <w:rsid w:val="00AC0C2B"/>
    <w:rsid w:val="00AC1703"/>
    <w:rsid w:val="00AC4882"/>
    <w:rsid w:val="00AC5FAD"/>
    <w:rsid w:val="00AC6341"/>
    <w:rsid w:val="00AD18CE"/>
    <w:rsid w:val="00AD42A9"/>
    <w:rsid w:val="00AD5187"/>
    <w:rsid w:val="00AE0BA0"/>
    <w:rsid w:val="00AE1526"/>
    <w:rsid w:val="00AE1DA8"/>
    <w:rsid w:val="00AE386E"/>
    <w:rsid w:val="00AE3BE0"/>
    <w:rsid w:val="00AE463E"/>
    <w:rsid w:val="00AE61D4"/>
    <w:rsid w:val="00AE6BB8"/>
    <w:rsid w:val="00AE711B"/>
    <w:rsid w:val="00AF3540"/>
    <w:rsid w:val="00AF51F5"/>
    <w:rsid w:val="00AF58E5"/>
    <w:rsid w:val="00AF5B2D"/>
    <w:rsid w:val="00B02827"/>
    <w:rsid w:val="00B03127"/>
    <w:rsid w:val="00B06E52"/>
    <w:rsid w:val="00B165CA"/>
    <w:rsid w:val="00B209F9"/>
    <w:rsid w:val="00B21D8E"/>
    <w:rsid w:val="00B22E65"/>
    <w:rsid w:val="00B2558C"/>
    <w:rsid w:val="00B272BA"/>
    <w:rsid w:val="00B302C7"/>
    <w:rsid w:val="00B30E9E"/>
    <w:rsid w:val="00B3182D"/>
    <w:rsid w:val="00B3782B"/>
    <w:rsid w:val="00B51528"/>
    <w:rsid w:val="00B5544F"/>
    <w:rsid w:val="00B55F8B"/>
    <w:rsid w:val="00B5624C"/>
    <w:rsid w:val="00B56B7F"/>
    <w:rsid w:val="00B57D8E"/>
    <w:rsid w:val="00B62B6F"/>
    <w:rsid w:val="00B645D5"/>
    <w:rsid w:val="00B64785"/>
    <w:rsid w:val="00B67021"/>
    <w:rsid w:val="00B737F9"/>
    <w:rsid w:val="00B74D0A"/>
    <w:rsid w:val="00B81B53"/>
    <w:rsid w:val="00B84F54"/>
    <w:rsid w:val="00B967D1"/>
    <w:rsid w:val="00B96B48"/>
    <w:rsid w:val="00BA10F8"/>
    <w:rsid w:val="00BA1322"/>
    <w:rsid w:val="00BA41AC"/>
    <w:rsid w:val="00BC2728"/>
    <w:rsid w:val="00BC3CBC"/>
    <w:rsid w:val="00BC4D40"/>
    <w:rsid w:val="00BC6C6C"/>
    <w:rsid w:val="00BD3A34"/>
    <w:rsid w:val="00BD7965"/>
    <w:rsid w:val="00BE00D0"/>
    <w:rsid w:val="00BE3B64"/>
    <w:rsid w:val="00BE4336"/>
    <w:rsid w:val="00BE43B2"/>
    <w:rsid w:val="00BF3C46"/>
    <w:rsid w:val="00BF4A77"/>
    <w:rsid w:val="00C00586"/>
    <w:rsid w:val="00C013FC"/>
    <w:rsid w:val="00C01F76"/>
    <w:rsid w:val="00C02F79"/>
    <w:rsid w:val="00C06188"/>
    <w:rsid w:val="00C10505"/>
    <w:rsid w:val="00C17D07"/>
    <w:rsid w:val="00C263A7"/>
    <w:rsid w:val="00C2707A"/>
    <w:rsid w:val="00C2738F"/>
    <w:rsid w:val="00C27AE8"/>
    <w:rsid w:val="00C3070F"/>
    <w:rsid w:val="00C31F31"/>
    <w:rsid w:val="00C355FE"/>
    <w:rsid w:val="00C358AA"/>
    <w:rsid w:val="00C37FF5"/>
    <w:rsid w:val="00C404E7"/>
    <w:rsid w:val="00C42EAA"/>
    <w:rsid w:val="00C4608E"/>
    <w:rsid w:val="00C52857"/>
    <w:rsid w:val="00C537F9"/>
    <w:rsid w:val="00C5430A"/>
    <w:rsid w:val="00C56018"/>
    <w:rsid w:val="00C563C2"/>
    <w:rsid w:val="00C5648F"/>
    <w:rsid w:val="00C723E8"/>
    <w:rsid w:val="00C74D7D"/>
    <w:rsid w:val="00C75D07"/>
    <w:rsid w:val="00C800E2"/>
    <w:rsid w:val="00C8575A"/>
    <w:rsid w:val="00C8747F"/>
    <w:rsid w:val="00C87586"/>
    <w:rsid w:val="00C93A49"/>
    <w:rsid w:val="00C94A63"/>
    <w:rsid w:val="00C9521C"/>
    <w:rsid w:val="00C9679C"/>
    <w:rsid w:val="00CA25E2"/>
    <w:rsid w:val="00CA6201"/>
    <w:rsid w:val="00CA742C"/>
    <w:rsid w:val="00CB054E"/>
    <w:rsid w:val="00CB181E"/>
    <w:rsid w:val="00CC13A7"/>
    <w:rsid w:val="00CC245D"/>
    <w:rsid w:val="00CC2742"/>
    <w:rsid w:val="00CC32E9"/>
    <w:rsid w:val="00CC534D"/>
    <w:rsid w:val="00CD0711"/>
    <w:rsid w:val="00CD0AC2"/>
    <w:rsid w:val="00CD0B32"/>
    <w:rsid w:val="00CD53EF"/>
    <w:rsid w:val="00CD565C"/>
    <w:rsid w:val="00CD6CF0"/>
    <w:rsid w:val="00CE0F38"/>
    <w:rsid w:val="00CE1800"/>
    <w:rsid w:val="00CE371F"/>
    <w:rsid w:val="00CF02C3"/>
    <w:rsid w:val="00CF21A3"/>
    <w:rsid w:val="00CF5306"/>
    <w:rsid w:val="00CF7576"/>
    <w:rsid w:val="00D06023"/>
    <w:rsid w:val="00D070A1"/>
    <w:rsid w:val="00D1216B"/>
    <w:rsid w:val="00D12A2C"/>
    <w:rsid w:val="00D303C2"/>
    <w:rsid w:val="00D316AC"/>
    <w:rsid w:val="00D37286"/>
    <w:rsid w:val="00D43981"/>
    <w:rsid w:val="00D43EA4"/>
    <w:rsid w:val="00D44536"/>
    <w:rsid w:val="00D456AC"/>
    <w:rsid w:val="00D45AD9"/>
    <w:rsid w:val="00D5044A"/>
    <w:rsid w:val="00D538E0"/>
    <w:rsid w:val="00D56167"/>
    <w:rsid w:val="00D64331"/>
    <w:rsid w:val="00D65357"/>
    <w:rsid w:val="00D76461"/>
    <w:rsid w:val="00D801CF"/>
    <w:rsid w:val="00D81B11"/>
    <w:rsid w:val="00D85453"/>
    <w:rsid w:val="00D86F22"/>
    <w:rsid w:val="00D916A8"/>
    <w:rsid w:val="00D93A6F"/>
    <w:rsid w:val="00DA2C2E"/>
    <w:rsid w:val="00DA34FB"/>
    <w:rsid w:val="00DA4108"/>
    <w:rsid w:val="00DA416A"/>
    <w:rsid w:val="00DA4815"/>
    <w:rsid w:val="00DA6C18"/>
    <w:rsid w:val="00DB2597"/>
    <w:rsid w:val="00DB2DE8"/>
    <w:rsid w:val="00DC054B"/>
    <w:rsid w:val="00DC250C"/>
    <w:rsid w:val="00DC408B"/>
    <w:rsid w:val="00DC4D30"/>
    <w:rsid w:val="00DC6461"/>
    <w:rsid w:val="00DC6742"/>
    <w:rsid w:val="00DC732A"/>
    <w:rsid w:val="00DC78F7"/>
    <w:rsid w:val="00DD05CA"/>
    <w:rsid w:val="00DE2E96"/>
    <w:rsid w:val="00DE7515"/>
    <w:rsid w:val="00E02D3C"/>
    <w:rsid w:val="00E03F2A"/>
    <w:rsid w:val="00E04901"/>
    <w:rsid w:val="00E07D86"/>
    <w:rsid w:val="00E22132"/>
    <w:rsid w:val="00E26902"/>
    <w:rsid w:val="00E32CCE"/>
    <w:rsid w:val="00E35D6D"/>
    <w:rsid w:val="00E40D3D"/>
    <w:rsid w:val="00E41925"/>
    <w:rsid w:val="00E4439D"/>
    <w:rsid w:val="00E47B09"/>
    <w:rsid w:val="00E5062D"/>
    <w:rsid w:val="00E50704"/>
    <w:rsid w:val="00E525A7"/>
    <w:rsid w:val="00E52DE0"/>
    <w:rsid w:val="00E53C48"/>
    <w:rsid w:val="00E5550A"/>
    <w:rsid w:val="00E61C77"/>
    <w:rsid w:val="00E623D3"/>
    <w:rsid w:val="00E63884"/>
    <w:rsid w:val="00E63B2A"/>
    <w:rsid w:val="00E64179"/>
    <w:rsid w:val="00E648EB"/>
    <w:rsid w:val="00E67CB6"/>
    <w:rsid w:val="00E700B4"/>
    <w:rsid w:val="00E81CA6"/>
    <w:rsid w:val="00E8444F"/>
    <w:rsid w:val="00E84628"/>
    <w:rsid w:val="00E86D6D"/>
    <w:rsid w:val="00E9224D"/>
    <w:rsid w:val="00E93238"/>
    <w:rsid w:val="00E946BE"/>
    <w:rsid w:val="00E95BA9"/>
    <w:rsid w:val="00EA11C3"/>
    <w:rsid w:val="00EA7861"/>
    <w:rsid w:val="00EB2B4C"/>
    <w:rsid w:val="00EB3EAE"/>
    <w:rsid w:val="00EB610D"/>
    <w:rsid w:val="00EB6FED"/>
    <w:rsid w:val="00EC4F98"/>
    <w:rsid w:val="00EC7438"/>
    <w:rsid w:val="00EC7B12"/>
    <w:rsid w:val="00ED0F67"/>
    <w:rsid w:val="00EE4626"/>
    <w:rsid w:val="00EF18F5"/>
    <w:rsid w:val="00EF28AA"/>
    <w:rsid w:val="00EF29E8"/>
    <w:rsid w:val="00EF48CA"/>
    <w:rsid w:val="00EF764D"/>
    <w:rsid w:val="00F00087"/>
    <w:rsid w:val="00F00E00"/>
    <w:rsid w:val="00F0133C"/>
    <w:rsid w:val="00F051C3"/>
    <w:rsid w:val="00F07F25"/>
    <w:rsid w:val="00F11399"/>
    <w:rsid w:val="00F21919"/>
    <w:rsid w:val="00F22769"/>
    <w:rsid w:val="00F24A3C"/>
    <w:rsid w:val="00F26355"/>
    <w:rsid w:val="00F26973"/>
    <w:rsid w:val="00F27F03"/>
    <w:rsid w:val="00F32367"/>
    <w:rsid w:val="00F431E2"/>
    <w:rsid w:val="00F43899"/>
    <w:rsid w:val="00F44194"/>
    <w:rsid w:val="00F56C99"/>
    <w:rsid w:val="00F617FD"/>
    <w:rsid w:val="00F62331"/>
    <w:rsid w:val="00F665E1"/>
    <w:rsid w:val="00F67B1D"/>
    <w:rsid w:val="00F72844"/>
    <w:rsid w:val="00F76DDC"/>
    <w:rsid w:val="00F76FE5"/>
    <w:rsid w:val="00F77B2B"/>
    <w:rsid w:val="00F8028E"/>
    <w:rsid w:val="00F833B0"/>
    <w:rsid w:val="00F9089F"/>
    <w:rsid w:val="00F942BB"/>
    <w:rsid w:val="00F94404"/>
    <w:rsid w:val="00F94C7E"/>
    <w:rsid w:val="00F957D2"/>
    <w:rsid w:val="00F9714F"/>
    <w:rsid w:val="00FA0DCF"/>
    <w:rsid w:val="00FA2B1E"/>
    <w:rsid w:val="00FA3676"/>
    <w:rsid w:val="00FB4817"/>
    <w:rsid w:val="00FB7247"/>
    <w:rsid w:val="00FB7D5C"/>
    <w:rsid w:val="00FC536B"/>
    <w:rsid w:val="00FC5551"/>
    <w:rsid w:val="00FC679A"/>
    <w:rsid w:val="00FD2CA9"/>
    <w:rsid w:val="00FD57E9"/>
    <w:rsid w:val="00FE048F"/>
    <w:rsid w:val="00FE2742"/>
    <w:rsid w:val="00FE2EEC"/>
    <w:rsid w:val="00FE3278"/>
    <w:rsid w:val="00FE458F"/>
    <w:rsid w:val="00FE745C"/>
    <w:rsid w:val="00FE74AB"/>
    <w:rsid w:val="00FF1886"/>
    <w:rsid w:val="00FF4426"/>
    <w:rsid w:val="00FF5D6E"/>
    <w:rsid w:val="00FF7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3396F"/>
  <w15:chartTrackingRefBased/>
  <w15:docId w15:val="{FEBE8BD3-F9BB-466D-9FD4-E50FC896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eadline"/>
    <w:qFormat/>
    <w:rsid w:val="0014678D"/>
    <w:pPr>
      <w:spacing w:after="200" w:line="276" w:lineRule="auto"/>
    </w:pPr>
    <w:rPr>
      <w:rFonts w:ascii="Cambria" w:eastAsia="Calibri" w:hAnsi="Cambria" w:cs="Times New Roman"/>
      <w:b/>
      <w:sz w:val="24"/>
    </w:rPr>
  </w:style>
  <w:style w:type="paragraph" w:styleId="Heading1">
    <w:name w:val="heading 1"/>
    <w:aliases w:val="Style 10"/>
    <w:basedOn w:val="Normal"/>
    <w:next w:val="BodyText"/>
    <w:link w:val="Heading1Char"/>
    <w:qFormat/>
    <w:rsid w:val="00174F54"/>
    <w:pPr>
      <w:numPr>
        <w:numId w:val="24"/>
      </w:numPr>
      <w:spacing w:after="240" w:line="240" w:lineRule="auto"/>
      <w:outlineLvl w:val="0"/>
    </w:pPr>
    <w:rPr>
      <w:rFonts w:ascii="Times New Roman" w:eastAsia="Times New Roman" w:hAnsi="Times New Roman"/>
      <w:b w:val="0"/>
      <w:szCs w:val="24"/>
    </w:rPr>
  </w:style>
  <w:style w:type="paragraph" w:styleId="Heading2">
    <w:name w:val="heading 2"/>
    <w:aliases w:val="Style 12"/>
    <w:basedOn w:val="Normal"/>
    <w:next w:val="BodyText"/>
    <w:link w:val="Heading2Char"/>
    <w:qFormat/>
    <w:rsid w:val="00174F54"/>
    <w:pPr>
      <w:numPr>
        <w:ilvl w:val="1"/>
        <w:numId w:val="24"/>
      </w:numPr>
      <w:spacing w:after="240" w:line="240" w:lineRule="auto"/>
      <w:outlineLvl w:val="1"/>
    </w:pPr>
    <w:rPr>
      <w:rFonts w:ascii="Times New Roman" w:eastAsia="Times New Roman" w:hAnsi="Times New Roman"/>
      <w:b w:val="0"/>
      <w:szCs w:val="24"/>
    </w:rPr>
  </w:style>
  <w:style w:type="paragraph" w:styleId="Heading3">
    <w:name w:val="heading 3"/>
    <w:aliases w:val="Style 14"/>
    <w:basedOn w:val="Normal"/>
    <w:next w:val="BodyText"/>
    <w:link w:val="Heading3Char"/>
    <w:qFormat/>
    <w:rsid w:val="00174F54"/>
    <w:pPr>
      <w:numPr>
        <w:ilvl w:val="2"/>
        <w:numId w:val="24"/>
      </w:numPr>
      <w:spacing w:after="240" w:line="240" w:lineRule="auto"/>
      <w:outlineLvl w:val="2"/>
    </w:pPr>
    <w:rPr>
      <w:rFonts w:ascii="Times New Roman" w:eastAsia="Times New Roman" w:hAnsi="Times New Roman"/>
      <w:b w:val="0"/>
      <w:szCs w:val="24"/>
    </w:rPr>
  </w:style>
  <w:style w:type="paragraph" w:styleId="Heading4">
    <w:name w:val="heading 4"/>
    <w:aliases w:val="Style 16"/>
    <w:basedOn w:val="Normal"/>
    <w:next w:val="BodyText"/>
    <w:link w:val="Heading4Char"/>
    <w:qFormat/>
    <w:rsid w:val="00174F54"/>
    <w:pPr>
      <w:numPr>
        <w:ilvl w:val="3"/>
        <w:numId w:val="24"/>
      </w:numPr>
      <w:spacing w:after="240" w:line="240" w:lineRule="auto"/>
      <w:outlineLvl w:val="3"/>
    </w:pPr>
    <w:rPr>
      <w:rFonts w:ascii="Times New Roman" w:eastAsia="Times New Roman" w:hAnsi="Times New Roman"/>
      <w:b w:val="0"/>
      <w:szCs w:val="24"/>
    </w:rPr>
  </w:style>
  <w:style w:type="paragraph" w:styleId="Heading5">
    <w:name w:val="heading 5"/>
    <w:aliases w:val="Style 18"/>
    <w:basedOn w:val="Normal"/>
    <w:next w:val="BodyText"/>
    <w:link w:val="Heading5Char"/>
    <w:qFormat/>
    <w:rsid w:val="00174F54"/>
    <w:pPr>
      <w:numPr>
        <w:ilvl w:val="4"/>
        <w:numId w:val="24"/>
      </w:numPr>
      <w:spacing w:after="240" w:line="240" w:lineRule="auto"/>
      <w:outlineLvl w:val="4"/>
    </w:pPr>
    <w:rPr>
      <w:rFonts w:ascii="Times New Roman" w:eastAsia="Times New Roman" w:hAnsi="Times New Roman"/>
      <w:b w:val="0"/>
      <w:szCs w:val="24"/>
    </w:rPr>
  </w:style>
  <w:style w:type="paragraph" w:styleId="Heading6">
    <w:name w:val="heading 6"/>
    <w:aliases w:val="Style 19"/>
    <w:basedOn w:val="Normal"/>
    <w:next w:val="Normal"/>
    <w:link w:val="Heading6Char"/>
    <w:qFormat/>
    <w:rsid w:val="00174F54"/>
    <w:pPr>
      <w:numPr>
        <w:ilvl w:val="5"/>
        <w:numId w:val="24"/>
      </w:numPr>
      <w:spacing w:before="240" w:after="0" w:line="240" w:lineRule="auto"/>
      <w:outlineLvl w:val="5"/>
    </w:pPr>
    <w:rPr>
      <w:rFonts w:ascii="Times New Roman" w:eastAsia="Times New Roman" w:hAnsi="Times New Roman"/>
      <w:b w:val="0"/>
      <w:szCs w:val="24"/>
    </w:rPr>
  </w:style>
  <w:style w:type="paragraph" w:styleId="Heading7">
    <w:name w:val="heading 7"/>
    <w:aliases w:val="Style 20"/>
    <w:basedOn w:val="Normal"/>
    <w:next w:val="Normal"/>
    <w:link w:val="Heading7Char"/>
    <w:qFormat/>
    <w:rsid w:val="00174F54"/>
    <w:pPr>
      <w:numPr>
        <w:ilvl w:val="6"/>
        <w:numId w:val="24"/>
      </w:numPr>
      <w:spacing w:before="240" w:after="0" w:line="240" w:lineRule="auto"/>
      <w:outlineLvl w:val="6"/>
    </w:pPr>
    <w:rPr>
      <w:rFonts w:ascii="Times New Roman" w:eastAsia="Times New Roman" w:hAnsi="Times New Roman"/>
      <w:b w:val="0"/>
      <w:szCs w:val="24"/>
    </w:rPr>
  </w:style>
  <w:style w:type="paragraph" w:styleId="Heading8">
    <w:name w:val="heading 8"/>
    <w:aliases w:val="Style 21"/>
    <w:basedOn w:val="Normal"/>
    <w:next w:val="Normal"/>
    <w:link w:val="Heading8Char"/>
    <w:qFormat/>
    <w:rsid w:val="00174F54"/>
    <w:pPr>
      <w:numPr>
        <w:ilvl w:val="7"/>
        <w:numId w:val="24"/>
      </w:numPr>
      <w:spacing w:before="240" w:after="0" w:line="240" w:lineRule="auto"/>
      <w:outlineLvl w:val="7"/>
    </w:pPr>
    <w:rPr>
      <w:rFonts w:ascii="Times New Roman" w:eastAsia="Times New Roman" w:hAnsi="Times New Roman"/>
      <w:b w:val="0"/>
      <w:szCs w:val="24"/>
    </w:rPr>
  </w:style>
  <w:style w:type="paragraph" w:styleId="Heading9">
    <w:name w:val="heading 9"/>
    <w:aliases w:val="Style 22"/>
    <w:basedOn w:val="Normal"/>
    <w:next w:val="Normal"/>
    <w:link w:val="Heading9Char"/>
    <w:qFormat/>
    <w:rsid w:val="00174F54"/>
    <w:pPr>
      <w:numPr>
        <w:ilvl w:val="8"/>
        <w:numId w:val="24"/>
      </w:numPr>
      <w:spacing w:before="240" w:after="0" w:line="240" w:lineRule="auto"/>
      <w:outlineLvl w:val="8"/>
    </w:pPr>
    <w:rPr>
      <w:rFonts w:ascii="Times New Roman" w:eastAsia="Times New Roman" w:hAnsi="Times New Roman"/>
      <w:b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B2B"/>
  </w:style>
  <w:style w:type="paragraph" w:styleId="Footer">
    <w:name w:val="footer"/>
    <w:basedOn w:val="Normal"/>
    <w:link w:val="FooterChar"/>
    <w:uiPriority w:val="99"/>
    <w:unhideWhenUsed/>
    <w:rsid w:val="00F77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B2B"/>
  </w:style>
  <w:style w:type="paragraph" w:styleId="ListParagraph">
    <w:name w:val="List Paragraph"/>
    <w:basedOn w:val="Normal"/>
    <w:uiPriority w:val="1"/>
    <w:qFormat/>
    <w:rsid w:val="00361F64"/>
    <w:pPr>
      <w:ind w:left="720"/>
      <w:contextualSpacing/>
    </w:pPr>
  </w:style>
  <w:style w:type="character" w:styleId="Hyperlink">
    <w:name w:val="Hyperlink"/>
    <w:unhideWhenUsed/>
    <w:rsid w:val="00361F64"/>
    <w:rPr>
      <w:color w:val="0000FF"/>
      <w:u w:val="single"/>
    </w:rPr>
  </w:style>
  <w:style w:type="character" w:styleId="UnresolvedMention">
    <w:name w:val="Unresolved Mention"/>
    <w:basedOn w:val="DefaultParagraphFont"/>
    <w:uiPriority w:val="99"/>
    <w:semiHidden/>
    <w:unhideWhenUsed/>
    <w:rsid w:val="006F404F"/>
    <w:rPr>
      <w:color w:val="605E5C"/>
      <w:shd w:val="clear" w:color="auto" w:fill="E1DFDD"/>
    </w:rPr>
  </w:style>
  <w:style w:type="character" w:styleId="CommentReference">
    <w:name w:val="annotation reference"/>
    <w:basedOn w:val="DefaultParagraphFont"/>
    <w:uiPriority w:val="99"/>
    <w:semiHidden/>
    <w:unhideWhenUsed/>
    <w:rsid w:val="009040A5"/>
    <w:rPr>
      <w:sz w:val="16"/>
      <w:szCs w:val="16"/>
    </w:rPr>
  </w:style>
  <w:style w:type="paragraph" w:styleId="CommentText">
    <w:name w:val="annotation text"/>
    <w:basedOn w:val="Normal"/>
    <w:link w:val="CommentTextChar"/>
    <w:uiPriority w:val="99"/>
    <w:semiHidden/>
    <w:unhideWhenUsed/>
    <w:rsid w:val="009040A5"/>
    <w:pPr>
      <w:spacing w:line="240" w:lineRule="auto"/>
    </w:pPr>
    <w:rPr>
      <w:sz w:val="20"/>
      <w:szCs w:val="20"/>
    </w:rPr>
  </w:style>
  <w:style w:type="character" w:customStyle="1" w:styleId="CommentTextChar">
    <w:name w:val="Comment Text Char"/>
    <w:basedOn w:val="DefaultParagraphFont"/>
    <w:link w:val="CommentText"/>
    <w:uiPriority w:val="99"/>
    <w:semiHidden/>
    <w:rsid w:val="009040A5"/>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40A5"/>
    <w:rPr>
      <w:b w:val="0"/>
      <w:bCs/>
    </w:rPr>
  </w:style>
  <w:style w:type="character" w:customStyle="1" w:styleId="CommentSubjectChar">
    <w:name w:val="Comment Subject Char"/>
    <w:basedOn w:val="CommentTextChar"/>
    <w:link w:val="CommentSubject"/>
    <w:uiPriority w:val="99"/>
    <w:semiHidden/>
    <w:rsid w:val="009040A5"/>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904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0A5"/>
    <w:rPr>
      <w:rFonts w:ascii="Segoe UI" w:eastAsia="Calibri" w:hAnsi="Segoe UI" w:cs="Segoe UI"/>
      <w:sz w:val="18"/>
      <w:szCs w:val="18"/>
    </w:rPr>
  </w:style>
  <w:style w:type="paragraph" w:styleId="IntenseQuote">
    <w:name w:val="Intense Quote"/>
    <w:aliases w:val="Document Title"/>
    <w:basedOn w:val="Normal"/>
    <w:next w:val="Normal"/>
    <w:link w:val="IntenseQuoteChar"/>
    <w:uiPriority w:val="30"/>
    <w:rsid w:val="00DC4D30"/>
    <w:pPr>
      <w:spacing w:after="0" w:line="240" w:lineRule="auto"/>
      <w:jc w:val="center"/>
    </w:pPr>
    <w:rPr>
      <w:rFonts w:cs="Arial"/>
      <w:b w:val="0"/>
    </w:rPr>
  </w:style>
  <w:style w:type="character" w:customStyle="1" w:styleId="IntenseQuoteChar">
    <w:name w:val="Intense Quote Char"/>
    <w:aliases w:val="Document Title Char"/>
    <w:basedOn w:val="DefaultParagraphFont"/>
    <w:link w:val="IntenseQuote"/>
    <w:uiPriority w:val="30"/>
    <w:rsid w:val="00DC4D30"/>
    <w:rPr>
      <w:rFonts w:ascii="Cambria" w:eastAsia="Calibri" w:hAnsi="Cambria" w:cs="Arial"/>
      <w:b/>
      <w:sz w:val="24"/>
    </w:rPr>
  </w:style>
  <w:style w:type="paragraph" w:styleId="Quote">
    <w:name w:val="Quote"/>
    <w:basedOn w:val="Normal"/>
    <w:next w:val="Normal"/>
    <w:link w:val="QuoteChar"/>
    <w:uiPriority w:val="29"/>
    <w:rsid w:val="002472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472A2"/>
    <w:rPr>
      <w:rFonts w:ascii="Times New Roman" w:eastAsia="Calibri" w:hAnsi="Times New Roman" w:cs="Times New Roman"/>
      <w:i/>
      <w:iCs/>
      <w:color w:val="404040" w:themeColor="text1" w:themeTint="BF"/>
      <w:sz w:val="24"/>
    </w:rPr>
  </w:style>
  <w:style w:type="paragraph" w:styleId="NoSpacing">
    <w:name w:val="No Spacing"/>
    <w:link w:val="NoSpacingChar"/>
    <w:uiPriority w:val="1"/>
    <w:qFormat/>
    <w:rsid w:val="00954115"/>
    <w:pPr>
      <w:spacing w:after="0" w:line="240" w:lineRule="auto"/>
    </w:pPr>
    <w:rPr>
      <w:rFonts w:ascii="Times New Roman" w:eastAsia="Calibri" w:hAnsi="Times New Roman" w:cs="Times New Roman"/>
      <w:sz w:val="24"/>
    </w:rPr>
  </w:style>
  <w:style w:type="paragraph" w:customStyle="1" w:styleId="BodyCopy">
    <w:name w:val="Body Copy"/>
    <w:basedOn w:val="Normal"/>
    <w:link w:val="BodyCopyChar"/>
    <w:qFormat/>
    <w:rsid w:val="0014678D"/>
    <w:pPr>
      <w:spacing w:after="0" w:line="240" w:lineRule="auto"/>
    </w:pPr>
    <w:rPr>
      <w:rFonts w:asciiTheme="minorHAnsi" w:hAnsiTheme="minorHAnsi" w:cstheme="minorHAnsi"/>
      <w:b w:val="0"/>
      <w:sz w:val="22"/>
    </w:rPr>
  </w:style>
  <w:style w:type="paragraph" w:customStyle="1" w:styleId="Subhead">
    <w:name w:val="Subhead"/>
    <w:basedOn w:val="BodyCopy"/>
    <w:link w:val="SubheadChar"/>
    <w:qFormat/>
    <w:rsid w:val="00DC4D30"/>
    <w:rPr>
      <w:rFonts w:ascii="Cambria" w:hAnsi="Cambria"/>
      <w:color w:val="0F7684"/>
    </w:rPr>
  </w:style>
  <w:style w:type="character" w:customStyle="1" w:styleId="BodyCopyChar">
    <w:name w:val="Body Copy Char"/>
    <w:basedOn w:val="DefaultParagraphFont"/>
    <w:link w:val="BodyCopy"/>
    <w:rsid w:val="0014678D"/>
    <w:rPr>
      <w:rFonts w:eastAsia="Calibri" w:cstheme="minorHAnsi"/>
    </w:rPr>
  </w:style>
  <w:style w:type="paragraph" w:customStyle="1" w:styleId="Grayboxhighlight">
    <w:name w:val="Gray box highlight"/>
    <w:basedOn w:val="BodyCopy"/>
    <w:link w:val="GrayboxhighlightChar"/>
    <w:qFormat/>
    <w:rsid w:val="000D2CF5"/>
  </w:style>
  <w:style w:type="character" w:customStyle="1" w:styleId="SubheadChar">
    <w:name w:val="Subhead Char"/>
    <w:basedOn w:val="BodyCopyChar"/>
    <w:link w:val="Subhead"/>
    <w:rsid w:val="00DC4D30"/>
    <w:rPr>
      <w:rFonts w:ascii="Cambria" w:eastAsia="Calibri" w:hAnsi="Cambria" w:cstheme="minorHAnsi"/>
      <w:color w:val="0F7684"/>
    </w:rPr>
  </w:style>
  <w:style w:type="character" w:customStyle="1" w:styleId="NoSpacingChar">
    <w:name w:val="No Spacing Char"/>
    <w:basedOn w:val="DefaultParagraphFont"/>
    <w:link w:val="NoSpacing"/>
    <w:uiPriority w:val="1"/>
    <w:rsid w:val="000D2CF5"/>
    <w:rPr>
      <w:rFonts w:ascii="Times New Roman" w:eastAsia="Calibri" w:hAnsi="Times New Roman" w:cs="Times New Roman"/>
      <w:sz w:val="24"/>
    </w:rPr>
  </w:style>
  <w:style w:type="character" w:customStyle="1" w:styleId="GrayboxhighlightChar">
    <w:name w:val="Gray box highlight Char"/>
    <w:basedOn w:val="BodyCopyChar"/>
    <w:link w:val="Grayboxhighlight"/>
    <w:rsid w:val="000D2CF5"/>
    <w:rPr>
      <w:rFonts w:eastAsia="Calibri" w:cstheme="minorHAnsi"/>
    </w:rPr>
  </w:style>
  <w:style w:type="character" w:styleId="Emphasis">
    <w:name w:val="Emphasis"/>
    <w:basedOn w:val="DefaultParagraphFont"/>
    <w:uiPriority w:val="20"/>
    <w:qFormat/>
    <w:rsid w:val="00314B1C"/>
    <w:rPr>
      <w:i/>
      <w:iCs/>
    </w:rPr>
  </w:style>
  <w:style w:type="character" w:styleId="Strong">
    <w:name w:val="Strong"/>
    <w:basedOn w:val="DefaultParagraphFont"/>
    <w:uiPriority w:val="22"/>
    <w:rsid w:val="00314B1C"/>
    <w:rPr>
      <w:b/>
      <w:bCs/>
    </w:rPr>
  </w:style>
  <w:style w:type="character" w:styleId="IntenseEmphasis">
    <w:name w:val="Intense Emphasis"/>
    <w:basedOn w:val="DefaultParagraphFont"/>
    <w:uiPriority w:val="21"/>
    <w:rsid w:val="00314B1C"/>
    <w:rPr>
      <w:i/>
      <w:iCs/>
      <w:color w:val="5B9BD5" w:themeColor="accent1"/>
    </w:rPr>
  </w:style>
  <w:style w:type="paragraph" w:customStyle="1" w:styleId="TitleofDocument">
    <w:name w:val="Title of Document"/>
    <w:basedOn w:val="IntenseQuote"/>
    <w:link w:val="TitleofDocumentChar"/>
    <w:qFormat/>
    <w:rsid w:val="0014678D"/>
    <w:rPr>
      <w:b/>
      <w:sz w:val="28"/>
    </w:rPr>
  </w:style>
  <w:style w:type="character" w:customStyle="1" w:styleId="TitleofDocumentChar">
    <w:name w:val="Title of Document Char"/>
    <w:basedOn w:val="IntenseQuoteChar"/>
    <w:link w:val="TitleofDocument"/>
    <w:rsid w:val="0014678D"/>
    <w:rPr>
      <w:rFonts w:ascii="Cambria" w:eastAsia="Calibri" w:hAnsi="Cambria" w:cs="Arial"/>
      <w:b/>
      <w:sz w:val="28"/>
    </w:rPr>
  </w:style>
  <w:style w:type="character" w:customStyle="1" w:styleId="Heading1Char">
    <w:name w:val="Heading 1 Char"/>
    <w:aliases w:val="Style 10 Char"/>
    <w:basedOn w:val="DefaultParagraphFont"/>
    <w:link w:val="Heading1"/>
    <w:rsid w:val="00174F54"/>
    <w:rPr>
      <w:rFonts w:ascii="Times New Roman" w:eastAsia="Times New Roman" w:hAnsi="Times New Roman" w:cs="Times New Roman"/>
      <w:sz w:val="24"/>
      <w:szCs w:val="24"/>
    </w:rPr>
  </w:style>
  <w:style w:type="character" w:customStyle="1" w:styleId="Heading2Char">
    <w:name w:val="Heading 2 Char"/>
    <w:aliases w:val="Style 12 Char"/>
    <w:basedOn w:val="DefaultParagraphFont"/>
    <w:link w:val="Heading2"/>
    <w:rsid w:val="00174F54"/>
    <w:rPr>
      <w:rFonts w:ascii="Times New Roman" w:eastAsia="Times New Roman" w:hAnsi="Times New Roman" w:cs="Times New Roman"/>
      <w:sz w:val="24"/>
      <w:szCs w:val="24"/>
    </w:rPr>
  </w:style>
  <w:style w:type="character" w:customStyle="1" w:styleId="Heading3Char">
    <w:name w:val="Heading 3 Char"/>
    <w:aliases w:val="Style 14 Char"/>
    <w:basedOn w:val="DefaultParagraphFont"/>
    <w:link w:val="Heading3"/>
    <w:rsid w:val="00174F54"/>
    <w:rPr>
      <w:rFonts w:ascii="Times New Roman" w:eastAsia="Times New Roman" w:hAnsi="Times New Roman" w:cs="Times New Roman"/>
      <w:sz w:val="24"/>
      <w:szCs w:val="24"/>
    </w:rPr>
  </w:style>
  <w:style w:type="character" w:customStyle="1" w:styleId="Heading4Char">
    <w:name w:val="Heading 4 Char"/>
    <w:aliases w:val="Style 16 Char"/>
    <w:basedOn w:val="DefaultParagraphFont"/>
    <w:link w:val="Heading4"/>
    <w:rsid w:val="00174F54"/>
    <w:rPr>
      <w:rFonts w:ascii="Times New Roman" w:eastAsia="Times New Roman" w:hAnsi="Times New Roman" w:cs="Times New Roman"/>
      <w:sz w:val="24"/>
      <w:szCs w:val="24"/>
    </w:rPr>
  </w:style>
  <w:style w:type="character" w:customStyle="1" w:styleId="Heading5Char">
    <w:name w:val="Heading 5 Char"/>
    <w:aliases w:val="Style 18 Char"/>
    <w:basedOn w:val="DefaultParagraphFont"/>
    <w:link w:val="Heading5"/>
    <w:rsid w:val="00174F54"/>
    <w:rPr>
      <w:rFonts w:ascii="Times New Roman" w:eastAsia="Times New Roman" w:hAnsi="Times New Roman" w:cs="Times New Roman"/>
      <w:sz w:val="24"/>
      <w:szCs w:val="24"/>
    </w:rPr>
  </w:style>
  <w:style w:type="character" w:customStyle="1" w:styleId="Heading6Char">
    <w:name w:val="Heading 6 Char"/>
    <w:aliases w:val="Style 19 Char"/>
    <w:basedOn w:val="DefaultParagraphFont"/>
    <w:link w:val="Heading6"/>
    <w:rsid w:val="00174F54"/>
    <w:rPr>
      <w:rFonts w:ascii="Times New Roman" w:eastAsia="Times New Roman" w:hAnsi="Times New Roman" w:cs="Times New Roman"/>
      <w:sz w:val="24"/>
      <w:szCs w:val="24"/>
    </w:rPr>
  </w:style>
  <w:style w:type="character" w:customStyle="1" w:styleId="Heading7Char">
    <w:name w:val="Heading 7 Char"/>
    <w:aliases w:val="Style 20 Char"/>
    <w:basedOn w:val="DefaultParagraphFont"/>
    <w:link w:val="Heading7"/>
    <w:rsid w:val="00174F54"/>
    <w:rPr>
      <w:rFonts w:ascii="Times New Roman" w:eastAsia="Times New Roman" w:hAnsi="Times New Roman" w:cs="Times New Roman"/>
      <w:sz w:val="24"/>
      <w:szCs w:val="24"/>
    </w:rPr>
  </w:style>
  <w:style w:type="character" w:customStyle="1" w:styleId="Heading8Char">
    <w:name w:val="Heading 8 Char"/>
    <w:aliases w:val="Style 21 Char"/>
    <w:basedOn w:val="DefaultParagraphFont"/>
    <w:link w:val="Heading8"/>
    <w:rsid w:val="00174F54"/>
    <w:rPr>
      <w:rFonts w:ascii="Times New Roman" w:eastAsia="Times New Roman" w:hAnsi="Times New Roman" w:cs="Times New Roman"/>
      <w:sz w:val="24"/>
      <w:szCs w:val="24"/>
    </w:rPr>
  </w:style>
  <w:style w:type="character" w:customStyle="1" w:styleId="Heading9Char">
    <w:name w:val="Heading 9 Char"/>
    <w:aliases w:val="Style 22 Char"/>
    <w:basedOn w:val="DefaultParagraphFont"/>
    <w:link w:val="Heading9"/>
    <w:rsid w:val="00174F54"/>
    <w:rPr>
      <w:rFonts w:ascii="Times New Roman" w:eastAsia="Times New Roman" w:hAnsi="Times New Roman" w:cs="Times New Roman"/>
      <w:sz w:val="24"/>
      <w:szCs w:val="24"/>
    </w:rPr>
  </w:style>
  <w:style w:type="paragraph" w:styleId="BodyText">
    <w:name w:val="Body Text"/>
    <w:aliases w:val="Style 1,Style 7"/>
    <w:basedOn w:val="Normal"/>
    <w:link w:val="BodyTextChar"/>
    <w:rsid w:val="00174F54"/>
    <w:pPr>
      <w:spacing w:after="240" w:line="240" w:lineRule="auto"/>
    </w:pPr>
    <w:rPr>
      <w:rFonts w:ascii="Times New Roman" w:eastAsia="Times New Roman" w:hAnsi="Times New Roman"/>
      <w:b w:val="0"/>
      <w:szCs w:val="24"/>
    </w:rPr>
  </w:style>
  <w:style w:type="character" w:customStyle="1" w:styleId="BodyTextChar">
    <w:name w:val="Body Text Char"/>
    <w:aliases w:val="Style 1 Char,Style 7 Char"/>
    <w:basedOn w:val="DefaultParagraphFont"/>
    <w:link w:val="BodyText"/>
    <w:rsid w:val="00174F54"/>
    <w:rPr>
      <w:rFonts w:ascii="Times New Roman" w:eastAsia="Times New Roman" w:hAnsi="Times New Roman" w:cs="Times New Roman"/>
      <w:sz w:val="24"/>
      <w:szCs w:val="24"/>
    </w:rPr>
  </w:style>
  <w:style w:type="paragraph" w:customStyle="1" w:styleId="Default">
    <w:name w:val="Default"/>
    <w:rsid w:val="00174F54"/>
    <w:pPr>
      <w:autoSpaceDE w:val="0"/>
      <w:autoSpaceDN w:val="0"/>
      <w:adjustRightInd w:val="0"/>
      <w:spacing w:after="0" w:line="240" w:lineRule="auto"/>
    </w:pPr>
    <w:rPr>
      <w:rFonts w:ascii="Cambria" w:eastAsiaTheme="minorEastAsia" w:hAnsi="Cambria" w:cs="Cambria"/>
      <w:color w:val="000000"/>
      <w:sz w:val="24"/>
      <w:szCs w:val="24"/>
    </w:rPr>
  </w:style>
  <w:style w:type="paragraph" w:styleId="NormalWeb">
    <w:name w:val="Normal (Web)"/>
    <w:basedOn w:val="Normal"/>
    <w:uiPriority w:val="99"/>
    <w:unhideWhenUsed/>
    <w:rsid w:val="00B06E52"/>
    <w:pPr>
      <w:spacing w:before="100" w:beforeAutospacing="1" w:after="100" w:afterAutospacing="1" w:line="240" w:lineRule="auto"/>
    </w:pPr>
    <w:rPr>
      <w:rFonts w:ascii="Times New Roman" w:eastAsia="Times New Roman" w:hAnsi="Times New Roman"/>
      <w:b w:val="0"/>
      <w:szCs w:val="24"/>
    </w:rPr>
  </w:style>
  <w:style w:type="character" w:styleId="FollowedHyperlink">
    <w:name w:val="FollowedHyperlink"/>
    <w:basedOn w:val="DefaultParagraphFont"/>
    <w:uiPriority w:val="99"/>
    <w:semiHidden/>
    <w:unhideWhenUsed/>
    <w:rsid w:val="006A6C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47454">
      <w:bodyDiv w:val="1"/>
      <w:marLeft w:val="0"/>
      <w:marRight w:val="0"/>
      <w:marTop w:val="0"/>
      <w:marBottom w:val="0"/>
      <w:divBdr>
        <w:top w:val="none" w:sz="0" w:space="0" w:color="auto"/>
        <w:left w:val="none" w:sz="0" w:space="0" w:color="auto"/>
        <w:bottom w:val="none" w:sz="0" w:space="0" w:color="auto"/>
        <w:right w:val="none" w:sz="0" w:space="0" w:color="auto"/>
      </w:divBdr>
    </w:div>
    <w:div w:id="381827609">
      <w:bodyDiv w:val="1"/>
      <w:marLeft w:val="0"/>
      <w:marRight w:val="0"/>
      <w:marTop w:val="0"/>
      <w:marBottom w:val="0"/>
      <w:divBdr>
        <w:top w:val="none" w:sz="0" w:space="0" w:color="auto"/>
        <w:left w:val="none" w:sz="0" w:space="0" w:color="auto"/>
        <w:bottom w:val="none" w:sz="0" w:space="0" w:color="auto"/>
        <w:right w:val="none" w:sz="0" w:space="0" w:color="auto"/>
      </w:divBdr>
    </w:div>
    <w:div w:id="383259789">
      <w:bodyDiv w:val="1"/>
      <w:marLeft w:val="0"/>
      <w:marRight w:val="0"/>
      <w:marTop w:val="0"/>
      <w:marBottom w:val="0"/>
      <w:divBdr>
        <w:top w:val="none" w:sz="0" w:space="0" w:color="auto"/>
        <w:left w:val="none" w:sz="0" w:space="0" w:color="auto"/>
        <w:bottom w:val="none" w:sz="0" w:space="0" w:color="auto"/>
        <w:right w:val="none" w:sz="0" w:space="0" w:color="auto"/>
      </w:divBdr>
    </w:div>
    <w:div w:id="665985617">
      <w:bodyDiv w:val="1"/>
      <w:marLeft w:val="0"/>
      <w:marRight w:val="0"/>
      <w:marTop w:val="0"/>
      <w:marBottom w:val="0"/>
      <w:divBdr>
        <w:top w:val="none" w:sz="0" w:space="0" w:color="auto"/>
        <w:left w:val="none" w:sz="0" w:space="0" w:color="auto"/>
        <w:bottom w:val="none" w:sz="0" w:space="0" w:color="auto"/>
        <w:right w:val="none" w:sz="0" w:space="0" w:color="auto"/>
      </w:divBdr>
    </w:div>
    <w:div w:id="681321509">
      <w:bodyDiv w:val="1"/>
      <w:marLeft w:val="0"/>
      <w:marRight w:val="0"/>
      <w:marTop w:val="0"/>
      <w:marBottom w:val="0"/>
      <w:divBdr>
        <w:top w:val="none" w:sz="0" w:space="0" w:color="auto"/>
        <w:left w:val="none" w:sz="0" w:space="0" w:color="auto"/>
        <w:bottom w:val="none" w:sz="0" w:space="0" w:color="auto"/>
        <w:right w:val="none" w:sz="0" w:space="0" w:color="auto"/>
      </w:divBdr>
    </w:div>
    <w:div w:id="975338360">
      <w:bodyDiv w:val="1"/>
      <w:marLeft w:val="0"/>
      <w:marRight w:val="0"/>
      <w:marTop w:val="0"/>
      <w:marBottom w:val="0"/>
      <w:divBdr>
        <w:top w:val="none" w:sz="0" w:space="0" w:color="auto"/>
        <w:left w:val="none" w:sz="0" w:space="0" w:color="auto"/>
        <w:bottom w:val="none" w:sz="0" w:space="0" w:color="auto"/>
        <w:right w:val="none" w:sz="0" w:space="0" w:color="auto"/>
      </w:divBdr>
    </w:div>
    <w:div w:id="1253927672">
      <w:bodyDiv w:val="1"/>
      <w:marLeft w:val="0"/>
      <w:marRight w:val="0"/>
      <w:marTop w:val="0"/>
      <w:marBottom w:val="0"/>
      <w:divBdr>
        <w:top w:val="none" w:sz="0" w:space="0" w:color="auto"/>
        <w:left w:val="none" w:sz="0" w:space="0" w:color="auto"/>
        <w:bottom w:val="none" w:sz="0" w:space="0" w:color="auto"/>
        <w:right w:val="none" w:sz="0" w:space="0" w:color="auto"/>
      </w:divBdr>
    </w:div>
    <w:div w:id="1388142752">
      <w:bodyDiv w:val="1"/>
      <w:marLeft w:val="0"/>
      <w:marRight w:val="0"/>
      <w:marTop w:val="0"/>
      <w:marBottom w:val="0"/>
      <w:divBdr>
        <w:top w:val="none" w:sz="0" w:space="0" w:color="auto"/>
        <w:left w:val="none" w:sz="0" w:space="0" w:color="auto"/>
        <w:bottom w:val="none" w:sz="0" w:space="0" w:color="auto"/>
        <w:right w:val="none" w:sz="0" w:space="0" w:color="auto"/>
      </w:divBdr>
    </w:div>
    <w:div w:id="16515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merald.adeyemi@ncfp.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cfp.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4F4F4"/>
        </a:solidFill>
        <a:ln w="9525">
          <a:noFill/>
          <a:miter lim="800000"/>
          <a:headEnd/>
          <a:tailEnd/>
        </a:ln>
      </a:spPr>
      <a:bodyPr rot="0" vert="horz" wrap="square" lIns="91440" tIns="45720" rIns="91440" bIns="45720" anchor="ctr"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CFECC52958D445977053471140FB7E" ma:contentTypeVersion="11" ma:contentTypeDescription="Create a new document." ma:contentTypeScope="" ma:versionID="934a63eaf0c54a2d4c871d93f1fb916d">
  <xsd:schema xmlns:xsd="http://www.w3.org/2001/XMLSchema" xmlns:xs="http://www.w3.org/2001/XMLSchema" xmlns:p="http://schemas.microsoft.com/office/2006/metadata/properties" xmlns:ns2="0fc0b179-b696-4853-9e9c-9548037429df" targetNamespace="http://schemas.microsoft.com/office/2006/metadata/properties" ma:root="true" ma:fieldsID="01c05d2f198f8bd40f43144a56140a93" ns2:_="">
    <xsd:import namespace="0fc0b179-b696-4853-9e9c-9548037429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0b179-b696-4853-9e9c-954803742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3C69D-AD2D-426F-903D-28AA9EDBA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0b179-b696-4853-9e9c-954803742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4A67A-35F2-4F25-807D-980E6BC966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B55735-D3F6-480F-BD91-D89AF9646056}">
  <ds:schemaRefs>
    <ds:schemaRef ds:uri="http://schemas.microsoft.com/sharepoint/v3/contenttype/forms"/>
  </ds:schemaRefs>
</ds:datastoreItem>
</file>

<file path=customXml/itemProps4.xml><?xml version="1.0" encoding="utf-8"?>
<ds:datastoreItem xmlns:ds="http://schemas.openxmlformats.org/officeDocument/2006/customXml" ds:itemID="{7485394A-DEFC-4197-832B-E7F66FF8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McGoldrick</dc:creator>
  <cp:keywords/>
  <dc:description/>
  <cp:lastModifiedBy>Tokia Day</cp:lastModifiedBy>
  <cp:revision>2</cp:revision>
  <dcterms:created xsi:type="dcterms:W3CDTF">2022-05-11T12:57:00Z</dcterms:created>
  <dcterms:modified xsi:type="dcterms:W3CDTF">2022-05-11T12:57:00Z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0x01010033CFECC52958D445977053471140FB7E</vt:lpwstr>
  </property>
</Properties>
</file>